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BA" w:rsidRDefault="00E771BA" w:rsidP="003B758A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</w:pPr>
    </w:p>
    <w:p w:rsidR="00AD3F83" w:rsidRDefault="006A6D17" w:rsidP="004F71B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>150</w:t>
      </w:r>
      <w:r w:rsidR="00EB6FBC"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 xml:space="preserve"> c</w:t>
      </w:r>
      <w:r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 xml:space="preserve">iclistas </w:t>
      </w:r>
      <w:r w:rsidR="00AD3F83"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 xml:space="preserve">participan en la III Subida Nocturna al Veleta </w:t>
      </w:r>
    </w:p>
    <w:p w:rsidR="004F71BF" w:rsidRDefault="00AD3F83" w:rsidP="004F71BF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>en</w:t>
      </w:r>
      <w:r w:rsidR="004F71BF"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 xml:space="preserve"> bicicleta de montaña</w:t>
      </w:r>
      <w:r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 xml:space="preserve"> para llegar </w:t>
      </w:r>
      <w:r w:rsidR="00DE62F6"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 xml:space="preserve">al </w:t>
      </w:r>
      <w:r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 xml:space="preserve">amanecer </w:t>
      </w:r>
      <w:r w:rsidR="00DE62F6"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>a</w:t>
      </w:r>
      <w:r>
        <w:rPr>
          <w:rFonts w:ascii="Lucida Sans Unicode" w:hAnsi="Lucida Sans Unicode" w:cs="Lucida Sans Unicode"/>
          <w:b/>
          <w:sz w:val="28"/>
          <w:szCs w:val="28"/>
          <w:lang w:val="es-ES" w:eastAsia="es-ES_tradnl" w:bidi="ar-SA"/>
        </w:rPr>
        <w:t xml:space="preserve"> la cumbre</w:t>
      </w:r>
    </w:p>
    <w:p w:rsidR="004F71BF" w:rsidRDefault="004F71BF" w:rsidP="00AD3F83">
      <w:pPr>
        <w:rPr>
          <w:rFonts w:ascii="Lucida Sans Unicode" w:hAnsi="Lucida Sans Unicode" w:cs="Lucida Sans Unicode"/>
          <w:lang w:val="es-ES" w:eastAsia="es-ES_tradnl" w:bidi="ar-SA"/>
        </w:rPr>
      </w:pPr>
    </w:p>
    <w:p w:rsidR="00DF31ED" w:rsidRPr="00030FA7" w:rsidRDefault="00030FA7" w:rsidP="00030FA7">
      <w:pPr>
        <w:pStyle w:val="Prrafodelista"/>
        <w:numPr>
          <w:ilvl w:val="0"/>
          <w:numId w:val="12"/>
        </w:numPr>
        <w:rPr>
          <w:rFonts w:ascii="Lucida Sans Unicode" w:hAnsi="Lucida Sans Unicode" w:cs="Lucida Sans Unicode"/>
          <w:lang w:val="es-ES" w:eastAsia="es-ES_tradnl" w:bidi="ar-SA"/>
        </w:rPr>
      </w:pPr>
      <w:r>
        <w:rPr>
          <w:rFonts w:ascii="Lucida Sans Unicode" w:hAnsi="Lucida Sans Unicode" w:cs="Lucida Sans Unicode"/>
          <w:lang w:val="es-ES" w:eastAsia="es-ES_tradnl" w:bidi="ar-SA"/>
        </w:rPr>
        <w:t xml:space="preserve">La prueba recorre </w:t>
      </w:r>
      <w:r w:rsidR="00DE62F6">
        <w:rPr>
          <w:rFonts w:ascii="Lucida Sans Unicode" w:hAnsi="Lucida Sans Unicode" w:cs="Lucida Sans Unicode"/>
          <w:lang w:val="es-ES" w:eastAsia="es-ES_tradnl" w:bidi="ar-SA"/>
        </w:rPr>
        <w:t>los</w:t>
      </w:r>
      <w:r>
        <w:rPr>
          <w:rFonts w:ascii="Lucida Sans Unicode" w:hAnsi="Lucida Sans Unicode" w:cs="Lucida Sans Unicode"/>
          <w:lang w:val="es-ES" w:eastAsia="es-ES_tradnl" w:bidi="ar-SA"/>
        </w:rPr>
        <w:t xml:space="preserve"> 50 kilómetros entre la ciudad de Granada y el emblemático pico de Sierra Nevada, con un desnivel positivo acumulado de 3.500 metros</w:t>
      </w:r>
    </w:p>
    <w:p w:rsidR="009915A9" w:rsidRDefault="009915A9" w:rsidP="009915A9">
      <w:pPr>
        <w:rPr>
          <w:rFonts w:ascii="Lucida Sans Unicode" w:hAnsi="Lucida Sans Unicode" w:cs="Lucida Sans Unicode"/>
          <w:lang w:val="es-ES" w:eastAsia="es-ES_tradnl" w:bidi="ar-SA"/>
        </w:rPr>
      </w:pPr>
    </w:p>
    <w:p w:rsidR="00AD3F83" w:rsidRDefault="00AD3F83" w:rsidP="00DE62F6">
      <w:pPr>
        <w:jc w:val="both"/>
        <w:rPr>
          <w:rFonts w:ascii="Lucida Sans Unicode" w:hAnsi="Lucida Sans Unicode" w:cs="Lucida Sans Unicode"/>
          <w:sz w:val="22"/>
          <w:szCs w:val="22"/>
          <w:lang w:val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bidi="ar-SA"/>
        </w:rPr>
        <w:t>Un total de 150</w:t>
      </w:r>
      <w:r w:rsidR="00DE62F6">
        <w:rPr>
          <w:rFonts w:ascii="Lucida Sans Unicode" w:hAnsi="Lucida Sans Unicode" w:cs="Lucida Sans Unicode"/>
          <w:sz w:val="22"/>
          <w:szCs w:val="22"/>
          <w:lang w:val="es-ES" w:bidi="ar-SA"/>
        </w:rPr>
        <w:t xml:space="preserve"> </w:t>
      </w:r>
      <w:r w:rsidR="00D81767">
        <w:rPr>
          <w:rFonts w:ascii="Lucida Sans Unicode" w:hAnsi="Lucida Sans Unicode" w:cs="Lucida Sans Unicode"/>
          <w:sz w:val="22"/>
          <w:szCs w:val="22"/>
          <w:lang w:val="es-ES" w:bidi="ar-SA"/>
        </w:rPr>
        <w:t>ciclistas</w:t>
      </w:r>
      <w:r>
        <w:rPr>
          <w:rFonts w:ascii="Lucida Sans Unicode" w:hAnsi="Lucida Sans Unicode" w:cs="Lucida Sans Unicode"/>
          <w:sz w:val="22"/>
          <w:szCs w:val="22"/>
          <w:lang w:val="es-ES" w:bidi="ar-SA"/>
        </w:rPr>
        <w:t>, más 50 miembros de la organización, participarán</w:t>
      </w:r>
      <w:r w:rsidR="00D81767">
        <w:rPr>
          <w:rFonts w:ascii="Lucida Sans Unicode" w:hAnsi="Lucida Sans Unicode" w:cs="Lucida Sans Unicode"/>
          <w:sz w:val="22"/>
          <w:szCs w:val="22"/>
          <w:lang w:val="es-ES" w:bidi="ar-SA"/>
        </w:rPr>
        <w:t xml:space="preserve"> du</w:t>
      </w:r>
      <w:r w:rsidR="00DE62F6">
        <w:rPr>
          <w:rFonts w:ascii="Lucida Sans Unicode" w:hAnsi="Lucida Sans Unicode" w:cs="Lucida Sans Unicode"/>
          <w:sz w:val="22"/>
          <w:szCs w:val="22"/>
          <w:lang w:val="es-ES" w:bidi="ar-SA"/>
        </w:rPr>
        <w:t>rante la madrugada del viernes 4</w:t>
      </w:r>
      <w:r w:rsidR="00D81767">
        <w:rPr>
          <w:rFonts w:ascii="Lucida Sans Unicode" w:hAnsi="Lucida Sans Unicode" w:cs="Lucida Sans Unicode"/>
          <w:sz w:val="22"/>
          <w:szCs w:val="22"/>
          <w:lang w:val="es-ES" w:bidi="ar-SA"/>
        </w:rPr>
        <w:t xml:space="preserve"> de agosto en la III Subida Nocturna MTB al Pico del Veleta, donde los corredores tienen previsto llegar al amanecer</w:t>
      </w:r>
      <w:r w:rsidR="00030FA7">
        <w:rPr>
          <w:rFonts w:ascii="Lucida Sans Unicode" w:hAnsi="Lucida Sans Unicode" w:cs="Lucida Sans Unicode"/>
          <w:sz w:val="22"/>
          <w:szCs w:val="22"/>
          <w:lang w:val="es-ES" w:bidi="ar-SA"/>
        </w:rPr>
        <w:t xml:space="preserve"> del sábado </w:t>
      </w:r>
      <w:r w:rsidR="00DE62F6">
        <w:rPr>
          <w:rFonts w:ascii="Lucida Sans Unicode" w:hAnsi="Lucida Sans Unicode" w:cs="Lucida Sans Unicode"/>
          <w:sz w:val="22"/>
          <w:szCs w:val="22"/>
          <w:lang w:val="es-ES" w:bidi="ar-SA"/>
        </w:rPr>
        <w:t>5</w:t>
      </w:r>
      <w:r w:rsidR="00030FA7">
        <w:rPr>
          <w:rFonts w:ascii="Lucida Sans Unicode" w:hAnsi="Lucida Sans Unicode" w:cs="Lucida Sans Unicode"/>
          <w:sz w:val="22"/>
          <w:szCs w:val="22"/>
          <w:lang w:val="es-ES" w:bidi="ar-SA"/>
        </w:rPr>
        <w:t xml:space="preserve"> </w:t>
      </w:r>
      <w:r w:rsidR="00D81767">
        <w:rPr>
          <w:rFonts w:ascii="Lucida Sans Unicode" w:hAnsi="Lucida Sans Unicode" w:cs="Lucida Sans Unicode"/>
          <w:sz w:val="22"/>
          <w:szCs w:val="22"/>
          <w:lang w:val="es-ES" w:bidi="ar-SA"/>
        </w:rPr>
        <w:t xml:space="preserve"> para contemplar la salida del sol desde el emblemático pico de Sierra Nevada.</w:t>
      </w:r>
    </w:p>
    <w:p w:rsidR="009E4211" w:rsidRDefault="009E4211" w:rsidP="009E4211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La subida nocturna al Veleta, una de las pruebas no competitiva</w:t>
      </w:r>
      <w:r w:rsidR="00030FA7">
        <w:rPr>
          <w:rFonts w:ascii="Lucida Sans Unicode" w:hAnsi="Lucida Sans Unicode" w:cs="Lucida Sans Unicode"/>
          <w:sz w:val="22"/>
          <w:szCs w:val="22"/>
          <w:lang w:val="es-ES_tradnl" w:bidi="ar-SA"/>
        </w:rPr>
        <w:t>s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más espectacu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l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>a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res del calendario deportivo de Sierra Nevada en verano, arrancará a las 2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>3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.00 horas del viernes en el polideportivo Nuñez Blanca del barrio del Zaidín y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>,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tras abandonar la ciudad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>,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afrontará la primera gran dificultad del recorrido: el Camino de los Neveros, donde 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>la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vista de la ciudad de Granada iluminada resulta espectacular.</w:t>
      </w:r>
    </w:p>
    <w:p w:rsidR="009E4211" w:rsidRPr="009E4211" w:rsidRDefault="009974E2" w:rsidP="009974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Ramón Serrano, e</w:t>
      </w:r>
      <w:r w:rsidR="009E4211">
        <w:rPr>
          <w:rFonts w:ascii="Lucida Sans Unicode" w:hAnsi="Lucida Sans Unicode" w:cs="Lucida Sans Unicode"/>
          <w:sz w:val="22"/>
          <w:szCs w:val="22"/>
          <w:lang w:val="es-ES_tradnl" w:bidi="ar-SA"/>
        </w:rPr>
        <w:t>l director técnico</w:t>
      </w:r>
      <w:r w:rsidR="005371FF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de GranaBike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–club organizador en colaboración con Cetursa Sierra Nevada-,</w:t>
      </w:r>
      <w:r w:rsidR="005371FF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explica que l</w:t>
      </w:r>
      <w:r w:rsidR="009E4211" w:rsidRPr="009E4211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a prueba cubre, </w:t>
      </w:r>
      <w:r w:rsidR="005371FF">
        <w:rPr>
          <w:rFonts w:ascii="Lucida Sans Unicode" w:hAnsi="Lucida Sans Unicode" w:cs="Lucida Sans Unicode"/>
          <w:sz w:val="22"/>
          <w:szCs w:val="22"/>
          <w:lang w:val="es-ES_tradnl" w:bidi="ar-SA"/>
        </w:rPr>
        <w:t>“</w:t>
      </w:r>
      <w:r w:rsidR="009E4211" w:rsidRPr="009E4211">
        <w:rPr>
          <w:rFonts w:ascii="Lucida Sans Unicode" w:hAnsi="Lucida Sans Unicode" w:cs="Lucida Sans Unicode"/>
          <w:sz w:val="22"/>
          <w:szCs w:val="22"/>
          <w:lang w:val="es-ES_tradnl" w:bidi="ar-SA"/>
        </w:rPr>
        <w:t>siempre que es posible, tramos y pistas de tierra, pasando por zonas de especial valor natural, como la zona de Diéchar y </w:t>
      </w:r>
      <w:r w:rsidR="005371FF">
        <w:rPr>
          <w:rFonts w:ascii="Lucida Sans Unicode" w:hAnsi="Lucida Sans Unicode" w:cs="Lucida Sans Unicode"/>
          <w:sz w:val="22"/>
          <w:szCs w:val="22"/>
          <w:lang w:val="es-ES_tradnl" w:bidi="ar-SA"/>
        </w:rPr>
        <w:t>San Jerónimo”, parajes naturales a lo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>s</w:t>
      </w:r>
      <w:r w:rsidR="005371FF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que se accede tras coronar el Cam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ino de los Neveros en el Purche.</w:t>
      </w:r>
    </w:p>
    <w:p w:rsidR="00AD3F83" w:rsidRPr="00AD3F83" w:rsidRDefault="00AD3F83" w:rsidP="009974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 w:bidi="ar-SA"/>
        </w:rPr>
      </w:pP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Los últimos kilómetros de la </w:t>
      </w:r>
      <w:r w:rsidR="009974E2">
        <w:rPr>
          <w:rFonts w:ascii="Lucida Sans Unicode" w:hAnsi="Lucida Sans Unicode" w:cs="Lucida Sans Unicode"/>
          <w:sz w:val="22"/>
          <w:szCs w:val="22"/>
          <w:lang w:val="es-ES_tradnl" w:bidi="ar-SA"/>
        </w:rPr>
        <w:t>subida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, hasta la cumbre, discurren con las primeras luc</w:t>
      </w:r>
      <w:r w:rsidR="009974E2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es del alba para coronar el Veleta al amanecer. 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El fin de prueba se festeja con un desayuno para todos los participantes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en la Plaza de Andalucía de Pradollano.</w:t>
      </w:r>
    </w:p>
    <w:p w:rsidR="00AD3F83" w:rsidRDefault="00AD3F83" w:rsidP="009974E2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 w:bidi="ar-SA"/>
        </w:rPr>
      </w:pP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Para </w:t>
      </w:r>
      <w:r w:rsidR="009974E2">
        <w:rPr>
          <w:rFonts w:ascii="Lucida Sans Unicode" w:hAnsi="Lucida Sans Unicode" w:cs="Lucida Sans Unicode"/>
          <w:sz w:val="22"/>
          <w:szCs w:val="22"/>
          <w:lang w:val="es-ES_tradnl" w:bidi="ar-SA"/>
        </w:rPr>
        <w:t>Ramón Serrano, la Nocturna Veleta “es un evento únic</w:t>
      </w:r>
      <w:r w:rsidR="00030FA7">
        <w:rPr>
          <w:rFonts w:ascii="Lucida Sans Unicode" w:hAnsi="Lucida Sans Unicode" w:cs="Lucida Sans Unicode"/>
          <w:sz w:val="22"/>
          <w:szCs w:val="22"/>
          <w:lang w:val="es-ES_tradnl" w:bidi="ar-SA"/>
        </w:rPr>
        <w:t>o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en el mundo, por ser una prueba que se desarrolla en su totalidad de noche, por el desnivel que se supera, más de 3.</w:t>
      </w:r>
      <w:r w:rsidR="00030FA7">
        <w:rPr>
          <w:rFonts w:ascii="Lucida Sans Unicode" w:hAnsi="Lucida Sans Unicode" w:cs="Lucida Sans Unicode"/>
          <w:b/>
          <w:sz w:val="22"/>
          <w:szCs w:val="22"/>
          <w:lang w:val="es-ES_tradnl" w:bidi="ar-SA"/>
        </w:rPr>
        <w:t>5</w:t>
      </w:r>
      <w:r w:rsidRPr="00030FA7">
        <w:rPr>
          <w:rFonts w:ascii="Lucida Sans Unicode" w:hAnsi="Lucida Sans Unicode" w:cs="Lucida Sans Unicode"/>
          <w:b/>
          <w:sz w:val="22"/>
          <w:szCs w:val="22"/>
          <w:lang w:val="es-ES_tradnl" w:bidi="ar-SA"/>
        </w:rPr>
        <w:t>00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metros </w:t>
      </w:r>
      <w:r w:rsidR="009974E2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acumulado, 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por la dureza y exigencia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que supone tanto ese desnivel, como la distancia</w:t>
      </w:r>
      <w:r w:rsidR="00030FA7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-50 kilómetros-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, la altitud y </w:t>
      </w:r>
      <w:r w:rsidR="009974E2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las 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condiciones mete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>o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rológicas, que se unen al cansancio que supone no dormir</w:t>
      </w:r>
      <w:r w:rsidR="009974E2">
        <w:rPr>
          <w:rFonts w:ascii="Lucida Sans Unicode" w:hAnsi="Lucida Sans Unicode" w:cs="Lucida Sans Unicode"/>
          <w:sz w:val="22"/>
          <w:szCs w:val="22"/>
          <w:lang w:val="es-ES_tradnl" w:bidi="ar-SA"/>
        </w:rPr>
        <w:t>”</w:t>
      </w:r>
      <w:r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. </w:t>
      </w:r>
    </w:p>
    <w:p w:rsidR="00AD3F83" w:rsidRPr="00AD3F83" w:rsidRDefault="009974E2" w:rsidP="009974E2">
      <w:pPr>
        <w:ind w:firstLine="348"/>
        <w:jc w:val="both"/>
        <w:rPr>
          <w:rFonts w:ascii="Lucida Sans Unicode" w:hAnsi="Lucida Sans Unicode" w:cs="Lucida Sans Unicode"/>
          <w:sz w:val="22"/>
          <w:szCs w:val="22"/>
          <w:lang w:val="es-ES_tradnl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“</w:t>
      </w:r>
      <w:r w:rsidR="00AD3F83"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Es una prueba que no deja indiferente a nadie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–añade-</w:t>
      </w:r>
      <w:r w:rsidR="00AD3F83"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y en la que los participantes vienen de distintos puntos de España, llamados por esta aventura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”</w:t>
      </w:r>
      <w:r w:rsidR="00AD3F83" w:rsidRPr="00AD3F83">
        <w:rPr>
          <w:rFonts w:ascii="Lucida Sans Unicode" w:hAnsi="Lucida Sans Unicode" w:cs="Lucida Sans Unicode"/>
          <w:sz w:val="22"/>
          <w:szCs w:val="22"/>
          <w:lang w:val="es-ES_tradnl" w:bidi="ar-SA"/>
        </w:rPr>
        <w:t>.</w:t>
      </w:r>
    </w:p>
    <w:p w:rsidR="002C6367" w:rsidRDefault="002C6367" w:rsidP="002C6367">
      <w:pPr>
        <w:ind w:firstLine="348"/>
        <w:jc w:val="both"/>
        <w:rPr>
          <w:rFonts w:ascii="Lucida Sans Unicode" w:hAnsi="Lucida Sans Unicode" w:cs="Lucida Sans Unicode"/>
          <w:sz w:val="22"/>
          <w:szCs w:val="22"/>
          <w:lang w:val="es-ES_tradnl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lastRenderedPageBreak/>
        <w:t>La o</w:t>
      </w:r>
      <w:r w:rsidRPr="002C6367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rganización se mueve 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con</w:t>
      </w:r>
      <w:r w:rsidRPr="002C6367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un equipo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</w:t>
      </w:r>
      <w:r w:rsidRPr="002C6367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humano de unas 50 personas, que se encargan del control de la prueba, seguridad 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vial</w:t>
      </w:r>
      <w:r w:rsidRPr="002C6367">
        <w:rPr>
          <w:rFonts w:ascii="Lucida Sans Unicode" w:hAnsi="Lucida Sans Unicode" w:cs="Lucida Sans Unicode"/>
          <w:sz w:val="22"/>
          <w:szCs w:val="22"/>
          <w:lang w:val="es-ES_tradnl" w:bidi="ar-SA"/>
        </w:rPr>
        <w:t>, avituallamientos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(el Purche, Dornajo, Hoya de</w:t>
      </w:r>
      <w:r w:rsidR="00DE62F6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la Mora)</w:t>
      </w:r>
      <w:r w:rsidRPr="002C6367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y logística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.</w:t>
      </w:r>
      <w:r w:rsidRPr="002C6367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En la Hoya de la Mora los participantes disponen de sus mochilas para cambiarse de ropa y ponerse su equipación completa de invierno.</w:t>
      </w:r>
    </w:p>
    <w:p w:rsidR="002C6367" w:rsidRPr="002C6367" w:rsidRDefault="002C6367" w:rsidP="002C6367">
      <w:pPr>
        <w:ind w:firstLine="348"/>
        <w:jc w:val="both"/>
        <w:rPr>
          <w:rFonts w:ascii="Lucida Sans Unicode" w:hAnsi="Lucida Sans Unicode" w:cs="Lucida Sans Unicode"/>
          <w:sz w:val="22"/>
          <w:szCs w:val="22"/>
          <w:lang w:val="es-ES_tradnl" w:bidi="ar-SA"/>
        </w:rPr>
      </w:pPr>
      <w:r w:rsidRPr="002C6367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Desde la organización 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se </w:t>
      </w:r>
      <w:r w:rsidRPr="002C6367">
        <w:rPr>
          <w:rFonts w:ascii="Lucida Sans Unicode" w:hAnsi="Lucida Sans Unicode" w:cs="Lucida Sans Unicode"/>
          <w:sz w:val="22"/>
          <w:szCs w:val="22"/>
          <w:lang w:val="es-ES_tradnl" w:bidi="ar-SA"/>
        </w:rPr>
        <w:t>atender</w:t>
      </w:r>
      <w:r>
        <w:rPr>
          <w:rFonts w:ascii="Lucida Sans Unicode" w:hAnsi="Lucida Sans Unicode" w:cs="Lucida Sans Unicode"/>
          <w:sz w:val="22"/>
          <w:szCs w:val="22"/>
          <w:lang w:val="es-ES_tradnl" w:bidi="ar-SA"/>
        </w:rPr>
        <w:t>á</w:t>
      </w:r>
      <w:r w:rsidRPr="002C6367">
        <w:rPr>
          <w:rFonts w:ascii="Lucida Sans Unicode" w:hAnsi="Lucida Sans Unicode" w:cs="Lucida Sans Unicode"/>
          <w:sz w:val="22"/>
          <w:szCs w:val="22"/>
          <w:lang w:val="es-ES_tradnl" w:bidi="ar-SA"/>
        </w:rPr>
        <w:t xml:space="preserve"> especialmente a la seguridad vial de la prueba, sobre todo en la zona del cruce de El Dornajo, un punto de especial seguridad.</w:t>
      </w:r>
    </w:p>
    <w:p w:rsidR="00AD3F83" w:rsidRPr="00AD3F83" w:rsidRDefault="00AD3F83" w:rsidP="00AD3F83">
      <w:pPr>
        <w:ind w:firstLine="348"/>
        <w:jc w:val="both"/>
        <w:rPr>
          <w:rFonts w:ascii="Lucida Sans Unicode" w:hAnsi="Lucida Sans Unicode" w:cs="Lucida Sans Unicode"/>
          <w:sz w:val="22"/>
          <w:szCs w:val="22"/>
          <w:lang w:val="es-ES_tradnl" w:bidi="ar-SA"/>
        </w:rPr>
      </w:pPr>
    </w:p>
    <w:p w:rsidR="00AD3F83" w:rsidRPr="00AD3F83" w:rsidRDefault="00AD3F83" w:rsidP="00AD3F83">
      <w:pPr>
        <w:ind w:firstLine="348"/>
        <w:jc w:val="both"/>
        <w:rPr>
          <w:rFonts w:ascii="Lucida Sans Unicode" w:hAnsi="Lucida Sans Unicode" w:cs="Lucida Sans Unicode"/>
          <w:sz w:val="22"/>
          <w:szCs w:val="22"/>
          <w:lang w:val="es-ES_tradnl" w:bidi="ar-SA"/>
        </w:rPr>
      </w:pPr>
    </w:p>
    <w:p w:rsidR="00E23D93" w:rsidRPr="002207E5" w:rsidRDefault="00E23D93" w:rsidP="00AD3F83">
      <w:pPr>
        <w:ind w:firstLine="348"/>
        <w:jc w:val="both"/>
        <w:rPr>
          <w:rFonts w:ascii="Lucida Sans Unicode" w:hAnsi="Lucida Sans Unicode" w:cs="Lucida Sans Unicode"/>
          <w:sz w:val="22"/>
          <w:szCs w:val="22"/>
          <w:lang w:val="es-ES" w:eastAsia="es-ES_tradnl" w:bidi="ar-SA"/>
        </w:rPr>
      </w:pPr>
      <w:bookmarkStart w:id="0" w:name="_GoBack"/>
      <w:bookmarkEnd w:id="0"/>
    </w:p>
    <w:sectPr w:rsidR="00E23D93" w:rsidRPr="002207E5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8D" w:rsidRDefault="000A088D">
      <w:r>
        <w:separator/>
      </w:r>
    </w:p>
  </w:endnote>
  <w:endnote w:type="continuationSeparator" w:id="1">
    <w:p w:rsidR="000A088D" w:rsidRDefault="000A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libri"/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4C" w:rsidRPr="003961DE" w:rsidRDefault="004A044C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561583" cy="71966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Nota Cal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06" cy="74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8D" w:rsidRDefault="000A088D">
      <w:r>
        <w:separator/>
      </w:r>
    </w:p>
  </w:footnote>
  <w:footnote w:type="continuationSeparator" w:id="1">
    <w:p w:rsidR="000A088D" w:rsidRDefault="000A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4C" w:rsidRDefault="004A044C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 w:rsidRPr="0003395F">
      <w:rPr>
        <w:b/>
        <w:noProof/>
        <w:lang w:val="es-ES" w:eastAsia="es-ES" w:bidi="ar-SA"/>
      </w:rPr>
      <w:drawing>
        <wp:inline distT="0" distB="0" distL="0" distR="0">
          <wp:extent cx="7239000" cy="1236345"/>
          <wp:effectExtent l="0" t="0" r="0" b="0"/>
          <wp:docPr id="2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</w:p>
  <w:p w:rsidR="004A044C" w:rsidRDefault="004A04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1">
    <w:nsid w:val="080151D7"/>
    <w:multiLevelType w:val="hybridMultilevel"/>
    <w:tmpl w:val="B87CF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1236"/>
    <w:multiLevelType w:val="multilevel"/>
    <w:tmpl w:val="AC14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C0C8C"/>
    <w:multiLevelType w:val="hybridMultilevel"/>
    <w:tmpl w:val="16CE25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0ADA"/>
    <w:multiLevelType w:val="hybridMultilevel"/>
    <w:tmpl w:val="E5046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558F"/>
    <w:multiLevelType w:val="hybridMultilevel"/>
    <w:tmpl w:val="FA2637FC"/>
    <w:lvl w:ilvl="0" w:tplc="A8EE2118">
      <w:start w:val="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F1C9B"/>
    <w:multiLevelType w:val="multilevel"/>
    <w:tmpl w:val="287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606F1C"/>
    <w:multiLevelType w:val="hybridMultilevel"/>
    <w:tmpl w:val="882A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E5783"/>
    <w:multiLevelType w:val="hybridMultilevel"/>
    <w:tmpl w:val="195A0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C536C"/>
    <w:multiLevelType w:val="multilevel"/>
    <w:tmpl w:val="1DF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92C6F"/>
    <w:multiLevelType w:val="hybridMultilevel"/>
    <w:tmpl w:val="8F146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A1D81"/>
    <w:multiLevelType w:val="multilevel"/>
    <w:tmpl w:val="26BC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02E67"/>
    <w:multiLevelType w:val="hybridMultilevel"/>
    <w:tmpl w:val="D1485F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C826BB"/>
    <w:multiLevelType w:val="hybridMultilevel"/>
    <w:tmpl w:val="297CF1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03AD2"/>
    <w:multiLevelType w:val="hybridMultilevel"/>
    <w:tmpl w:val="82B4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hideSpellingErrors/>
  <w:hideGrammaticalErrors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975A0"/>
    <w:rsid w:val="00030FA7"/>
    <w:rsid w:val="0003395F"/>
    <w:rsid w:val="0004064B"/>
    <w:rsid w:val="00046423"/>
    <w:rsid w:val="0005142F"/>
    <w:rsid w:val="00067C87"/>
    <w:rsid w:val="000771FF"/>
    <w:rsid w:val="00077D1C"/>
    <w:rsid w:val="00080E5A"/>
    <w:rsid w:val="00081A7A"/>
    <w:rsid w:val="0009276A"/>
    <w:rsid w:val="000975A0"/>
    <w:rsid w:val="000A088D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8172A"/>
    <w:rsid w:val="00186F58"/>
    <w:rsid w:val="00191280"/>
    <w:rsid w:val="0019161E"/>
    <w:rsid w:val="001A0B34"/>
    <w:rsid w:val="001B08B0"/>
    <w:rsid w:val="001B5E7F"/>
    <w:rsid w:val="001C3687"/>
    <w:rsid w:val="001C7C72"/>
    <w:rsid w:val="001E143D"/>
    <w:rsid w:val="001F0586"/>
    <w:rsid w:val="001F422E"/>
    <w:rsid w:val="00212F20"/>
    <w:rsid w:val="002135CD"/>
    <w:rsid w:val="00213CDA"/>
    <w:rsid w:val="002207E5"/>
    <w:rsid w:val="00230B44"/>
    <w:rsid w:val="00232024"/>
    <w:rsid w:val="00233F88"/>
    <w:rsid w:val="002520AC"/>
    <w:rsid w:val="00253D4E"/>
    <w:rsid w:val="002602CB"/>
    <w:rsid w:val="00282A03"/>
    <w:rsid w:val="002834F4"/>
    <w:rsid w:val="0029312E"/>
    <w:rsid w:val="002A0917"/>
    <w:rsid w:val="002A104E"/>
    <w:rsid w:val="002A461D"/>
    <w:rsid w:val="002A58F6"/>
    <w:rsid w:val="002B1601"/>
    <w:rsid w:val="002B22EC"/>
    <w:rsid w:val="002C6367"/>
    <w:rsid w:val="002C65AD"/>
    <w:rsid w:val="002D2506"/>
    <w:rsid w:val="002F3DC1"/>
    <w:rsid w:val="0030123C"/>
    <w:rsid w:val="00306A1C"/>
    <w:rsid w:val="0031468B"/>
    <w:rsid w:val="00320959"/>
    <w:rsid w:val="003329AC"/>
    <w:rsid w:val="00336A02"/>
    <w:rsid w:val="00346466"/>
    <w:rsid w:val="0035203A"/>
    <w:rsid w:val="00353AA3"/>
    <w:rsid w:val="00365015"/>
    <w:rsid w:val="00367236"/>
    <w:rsid w:val="003A0508"/>
    <w:rsid w:val="003B37A4"/>
    <w:rsid w:val="003B758A"/>
    <w:rsid w:val="003C0745"/>
    <w:rsid w:val="003C5874"/>
    <w:rsid w:val="003C5A6D"/>
    <w:rsid w:val="003D51EB"/>
    <w:rsid w:val="003E09AB"/>
    <w:rsid w:val="003F0543"/>
    <w:rsid w:val="00412C86"/>
    <w:rsid w:val="00412E3E"/>
    <w:rsid w:val="00430ADC"/>
    <w:rsid w:val="00446E5A"/>
    <w:rsid w:val="0046138E"/>
    <w:rsid w:val="00477406"/>
    <w:rsid w:val="004A044C"/>
    <w:rsid w:val="004A34A5"/>
    <w:rsid w:val="004A38A7"/>
    <w:rsid w:val="004A3B0E"/>
    <w:rsid w:val="004A432F"/>
    <w:rsid w:val="004A6FAF"/>
    <w:rsid w:val="004B408C"/>
    <w:rsid w:val="004B6F09"/>
    <w:rsid w:val="004C1AF0"/>
    <w:rsid w:val="004D0B17"/>
    <w:rsid w:val="004D61AF"/>
    <w:rsid w:val="004E4D50"/>
    <w:rsid w:val="004F401E"/>
    <w:rsid w:val="004F5EE1"/>
    <w:rsid w:val="004F71BF"/>
    <w:rsid w:val="00507F6C"/>
    <w:rsid w:val="00532874"/>
    <w:rsid w:val="00536535"/>
    <w:rsid w:val="005371FF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36312"/>
    <w:rsid w:val="00641B14"/>
    <w:rsid w:val="00647C56"/>
    <w:rsid w:val="0065195B"/>
    <w:rsid w:val="00652E2F"/>
    <w:rsid w:val="00657B26"/>
    <w:rsid w:val="00663321"/>
    <w:rsid w:val="00667D09"/>
    <w:rsid w:val="00676FA3"/>
    <w:rsid w:val="00680E34"/>
    <w:rsid w:val="00697BD1"/>
    <w:rsid w:val="006A6D17"/>
    <w:rsid w:val="006B5477"/>
    <w:rsid w:val="006B7CFB"/>
    <w:rsid w:val="006D1355"/>
    <w:rsid w:val="006E074B"/>
    <w:rsid w:val="006F17CE"/>
    <w:rsid w:val="006F2195"/>
    <w:rsid w:val="006F2B2C"/>
    <w:rsid w:val="00710387"/>
    <w:rsid w:val="007135C8"/>
    <w:rsid w:val="00726708"/>
    <w:rsid w:val="00727B53"/>
    <w:rsid w:val="00734704"/>
    <w:rsid w:val="00734B1B"/>
    <w:rsid w:val="0074095A"/>
    <w:rsid w:val="00770BCC"/>
    <w:rsid w:val="00777DA3"/>
    <w:rsid w:val="00793D9C"/>
    <w:rsid w:val="007A147C"/>
    <w:rsid w:val="007A35E1"/>
    <w:rsid w:val="007D293A"/>
    <w:rsid w:val="007E1341"/>
    <w:rsid w:val="007E3291"/>
    <w:rsid w:val="007E6BB7"/>
    <w:rsid w:val="007F1D52"/>
    <w:rsid w:val="007F7470"/>
    <w:rsid w:val="00810F85"/>
    <w:rsid w:val="008222BB"/>
    <w:rsid w:val="008500D2"/>
    <w:rsid w:val="00856C6B"/>
    <w:rsid w:val="00881AB2"/>
    <w:rsid w:val="008869B2"/>
    <w:rsid w:val="00890238"/>
    <w:rsid w:val="008B41FD"/>
    <w:rsid w:val="008C261C"/>
    <w:rsid w:val="008C7DB9"/>
    <w:rsid w:val="008D0C2E"/>
    <w:rsid w:val="008D69E6"/>
    <w:rsid w:val="008E3450"/>
    <w:rsid w:val="008F1D10"/>
    <w:rsid w:val="008F254E"/>
    <w:rsid w:val="008F2C4A"/>
    <w:rsid w:val="0090092D"/>
    <w:rsid w:val="009055E5"/>
    <w:rsid w:val="00907979"/>
    <w:rsid w:val="00915763"/>
    <w:rsid w:val="00927CB9"/>
    <w:rsid w:val="00943E47"/>
    <w:rsid w:val="0095606F"/>
    <w:rsid w:val="00974AE1"/>
    <w:rsid w:val="009915A9"/>
    <w:rsid w:val="009974E2"/>
    <w:rsid w:val="009A30B8"/>
    <w:rsid w:val="009B17CF"/>
    <w:rsid w:val="009B7DD2"/>
    <w:rsid w:val="009C4F41"/>
    <w:rsid w:val="009D66C8"/>
    <w:rsid w:val="009E1307"/>
    <w:rsid w:val="009E14C1"/>
    <w:rsid w:val="009E4211"/>
    <w:rsid w:val="009F0F3C"/>
    <w:rsid w:val="009F4F90"/>
    <w:rsid w:val="009F53C8"/>
    <w:rsid w:val="009F701B"/>
    <w:rsid w:val="00A052BA"/>
    <w:rsid w:val="00A06D39"/>
    <w:rsid w:val="00A07608"/>
    <w:rsid w:val="00A15E26"/>
    <w:rsid w:val="00A23A8B"/>
    <w:rsid w:val="00A24878"/>
    <w:rsid w:val="00A41460"/>
    <w:rsid w:val="00A50331"/>
    <w:rsid w:val="00A52D10"/>
    <w:rsid w:val="00A65A0F"/>
    <w:rsid w:val="00A6675B"/>
    <w:rsid w:val="00A6754A"/>
    <w:rsid w:val="00A76C5D"/>
    <w:rsid w:val="00A947CB"/>
    <w:rsid w:val="00A97BEA"/>
    <w:rsid w:val="00AC3281"/>
    <w:rsid w:val="00AD3F83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4CAE"/>
    <w:rsid w:val="00B87525"/>
    <w:rsid w:val="00BA6DD9"/>
    <w:rsid w:val="00BB299D"/>
    <w:rsid w:val="00BF2C3A"/>
    <w:rsid w:val="00BF4C61"/>
    <w:rsid w:val="00BF5271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4446"/>
    <w:rsid w:val="00CC6775"/>
    <w:rsid w:val="00CF4AE6"/>
    <w:rsid w:val="00D0066F"/>
    <w:rsid w:val="00D0658B"/>
    <w:rsid w:val="00D11A18"/>
    <w:rsid w:val="00D40927"/>
    <w:rsid w:val="00D67558"/>
    <w:rsid w:val="00D70808"/>
    <w:rsid w:val="00D75525"/>
    <w:rsid w:val="00D81767"/>
    <w:rsid w:val="00D84081"/>
    <w:rsid w:val="00D85801"/>
    <w:rsid w:val="00D91FD5"/>
    <w:rsid w:val="00D92633"/>
    <w:rsid w:val="00DA081A"/>
    <w:rsid w:val="00DE1BD6"/>
    <w:rsid w:val="00DE1DCD"/>
    <w:rsid w:val="00DE62F6"/>
    <w:rsid w:val="00DF31ED"/>
    <w:rsid w:val="00E06C78"/>
    <w:rsid w:val="00E1265B"/>
    <w:rsid w:val="00E16578"/>
    <w:rsid w:val="00E23D93"/>
    <w:rsid w:val="00E31873"/>
    <w:rsid w:val="00E34C3A"/>
    <w:rsid w:val="00E40074"/>
    <w:rsid w:val="00E631B6"/>
    <w:rsid w:val="00E66E76"/>
    <w:rsid w:val="00E771BA"/>
    <w:rsid w:val="00E923ED"/>
    <w:rsid w:val="00E93096"/>
    <w:rsid w:val="00EB6FBC"/>
    <w:rsid w:val="00EC1695"/>
    <w:rsid w:val="00EE081F"/>
    <w:rsid w:val="00EE13BA"/>
    <w:rsid w:val="00EE771B"/>
    <w:rsid w:val="00F044E4"/>
    <w:rsid w:val="00F07218"/>
    <w:rsid w:val="00F22435"/>
    <w:rsid w:val="00F24C3F"/>
    <w:rsid w:val="00F24ED0"/>
    <w:rsid w:val="00F25339"/>
    <w:rsid w:val="00F35CCD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Grid 2" w:uiPriority="1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0066F"/>
  </w:style>
  <w:style w:type="paragraph" w:styleId="Cita">
    <w:name w:val="Quote"/>
    <w:basedOn w:val="Normal"/>
    <w:next w:val="Normal"/>
    <w:link w:val="CitaCar"/>
    <w:qFormat/>
    <w:rsid w:val="004A38A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rsid w:val="004A38A7"/>
    <w:rPr>
      <w:i/>
      <w:iCs/>
      <w:color w:val="000000" w:themeColor="text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cp:lastModifiedBy>monica.garcia</cp:lastModifiedBy>
  <cp:revision>3</cp:revision>
  <cp:lastPrinted>2017-04-20T14:33:00Z</cp:lastPrinted>
  <dcterms:created xsi:type="dcterms:W3CDTF">2017-08-02T11:29:00Z</dcterms:created>
  <dcterms:modified xsi:type="dcterms:W3CDTF">2017-08-02T12:02:00Z</dcterms:modified>
</cp:coreProperties>
</file>