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5D511" w14:textId="77777777" w:rsidR="00296176" w:rsidRPr="00DA503F" w:rsidRDefault="00296176" w:rsidP="00296176">
      <w:pPr>
        <w:tabs>
          <w:tab w:val="left" w:pos="0"/>
        </w:tabs>
        <w:ind w:left="360"/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  <w:r w:rsidRPr="00DA503F"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>El</w:t>
      </w:r>
      <w:r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 xml:space="preserve"> telecabina Al </w:t>
      </w:r>
      <w:proofErr w:type="spellStart"/>
      <w:r w:rsidRPr="00DA503F"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>Andalus</w:t>
      </w:r>
      <w:proofErr w:type="spellEnd"/>
      <w:r w:rsidRPr="00DA503F"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 xml:space="preserve"> será más rápido</w:t>
      </w:r>
      <w:r w:rsidR="00BD0BD8"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 xml:space="preserve"> y </w:t>
      </w:r>
      <w:r w:rsidRPr="00DA503F"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 xml:space="preserve">cómodo </w:t>
      </w:r>
      <w:r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br/>
      </w:r>
      <w:r w:rsidRPr="00DA503F"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 xml:space="preserve">tras </w:t>
      </w:r>
      <w:r w:rsidR="00B74125"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 xml:space="preserve">su reforma </w:t>
      </w:r>
      <w:r w:rsidRPr="00DA503F"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 xml:space="preserve">integral por </w:t>
      </w:r>
      <w:r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>sus</w:t>
      </w:r>
      <w:r w:rsidRPr="00DA503F"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 xml:space="preserve"> 25 años </w:t>
      </w:r>
    </w:p>
    <w:p w14:paraId="640BDB78" w14:textId="77777777" w:rsidR="00296176" w:rsidRPr="00DA503F" w:rsidRDefault="00296176" w:rsidP="00296176">
      <w:pPr>
        <w:tabs>
          <w:tab w:val="left" w:pos="0"/>
        </w:tabs>
        <w:jc w:val="both"/>
        <w:rPr>
          <w:rFonts w:ascii="Lucida Sans Unicode" w:hAnsi="Lucida Sans Unicode" w:cs="Lucida Sans Unicode"/>
          <w:bCs/>
          <w:lang w:val="es-ES_tradnl"/>
        </w:rPr>
      </w:pPr>
    </w:p>
    <w:p w14:paraId="35EF72D2" w14:textId="0229D861" w:rsidR="00B74125" w:rsidRPr="0043439E" w:rsidRDefault="00B74125" w:rsidP="00296176">
      <w:pPr>
        <w:pStyle w:val="Prrafodelista"/>
        <w:numPr>
          <w:ilvl w:val="0"/>
          <w:numId w:val="43"/>
        </w:numPr>
        <w:tabs>
          <w:tab w:val="left" w:pos="0"/>
        </w:tabs>
        <w:jc w:val="both"/>
        <w:rPr>
          <w:rFonts w:ascii="Lucida Sans Unicode" w:hAnsi="Lucida Sans Unicode" w:cs="Lucida Sans Unicode"/>
          <w:bCs/>
          <w:lang w:val="es-ES_tradnl"/>
        </w:rPr>
      </w:pPr>
      <w:r w:rsidRPr="0043439E">
        <w:rPr>
          <w:rFonts w:ascii="Lucida Sans Unicode" w:hAnsi="Lucida Sans Unicode" w:cs="Lucida Sans Unicode"/>
          <w:bCs/>
          <w:lang w:val="es-ES_tradnl"/>
        </w:rPr>
        <w:t xml:space="preserve">El consejo de administración de </w:t>
      </w:r>
      <w:proofErr w:type="spellStart"/>
      <w:r w:rsidRPr="0043439E">
        <w:rPr>
          <w:rFonts w:ascii="Lucida Sans Unicode" w:hAnsi="Lucida Sans Unicode" w:cs="Lucida Sans Unicode"/>
          <w:bCs/>
          <w:lang w:val="es-ES_tradnl"/>
        </w:rPr>
        <w:t>Cetursa</w:t>
      </w:r>
      <w:proofErr w:type="spellEnd"/>
      <w:r w:rsidRPr="0043439E">
        <w:rPr>
          <w:rFonts w:ascii="Lucida Sans Unicode" w:hAnsi="Lucida Sans Unicode" w:cs="Lucida Sans Unicode"/>
          <w:bCs/>
          <w:lang w:val="es-ES_tradnl"/>
        </w:rPr>
        <w:t xml:space="preserve"> Sierra Nevada, presidido por el consejero de Turismo y Deportes, Francisco Fernández, renueva </w:t>
      </w:r>
      <w:r w:rsidR="00D94AAA">
        <w:rPr>
          <w:rFonts w:ascii="Lucida Sans Unicode" w:hAnsi="Lucida Sans Unicode" w:cs="Lucida Sans Unicode"/>
          <w:bCs/>
          <w:lang w:val="es-ES_tradnl"/>
        </w:rPr>
        <w:t xml:space="preserve">a </w:t>
      </w:r>
      <w:r w:rsidRPr="0043439E">
        <w:rPr>
          <w:rFonts w:ascii="Lucida Sans Unicode" w:hAnsi="Lucida Sans Unicode" w:cs="Lucida Sans Unicode"/>
          <w:bCs/>
          <w:lang w:val="es-ES_tradnl"/>
        </w:rPr>
        <w:t>sus miembros e incorpora, entre otros, a María José Rienda,</w:t>
      </w:r>
    </w:p>
    <w:p w14:paraId="3E14AF2A" w14:textId="77777777" w:rsidR="00B74125" w:rsidRPr="0043439E" w:rsidRDefault="00B74125" w:rsidP="00B74125">
      <w:pPr>
        <w:tabs>
          <w:tab w:val="left" w:pos="0"/>
        </w:tabs>
        <w:jc w:val="both"/>
        <w:rPr>
          <w:rFonts w:ascii="Lucida Sans Unicode" w:hAnsi="Lucida Sans Unicode" w:cs="Lucida Sans Unicode"/>
          <w:bCs/>
          <w:lang w:val="es-ES_tradnl"/>
        </w:rPr>
      </w:pPr>
    </w:p>
    <w:p w14:paraId="3A90C609" w14:textId="3E3F028B" w:rsidR="00B74125" w:rsidRPr="0043439E" w:rsidRDefault="00B74125" w:rsidP="00B74125">
      <w:pPr>
        <w:pStyle w:val="Prrafodelista"/>
        <w:numPr>
          <w:ilvl w:val="0"/>
          <w:numId w:val="43"/>
        </w:numPr>
        <w:tabs>
          <w:tab w:val="left" w:pos="0"/>
        </w:tabs>
        <w:jc w:val="both"/>
        <w:rPr>
          <w:rFonts w:ascii="Lucida Sans Unicode" w:hAnsi="Lucida Sans Unicode" w:cs="Lucida Sans Unicode"/>
          <w:bCs/>
          <w:lang w:val="es-ES_tradnl"/>
        </w:rPr>
      </w:pPr>
      <w:r w:rsidRPr="0043439E">
        <w:rPr>
          <w:rFonts w:ascii="Lucida Sans Unicode" w:hAnsi="Lucida Sans Unicode" w:cs="Lucida Sans Unicode"/>
          <w:bCs/>
          <w:lang w:val="es-ES_tradnl"/>
        </w:rPr>
        <w:t>El</w:t>
      </w:r>
      <w:r w:rsidR="00C9512C" w:rsidRPr="0043439E">
        <w:rPr>
          <w:rFonts w:ascii="Lucida Sans Unicode" w:hAnsi="Lucida Sans Unicode" w:cs="Lucida Sans Unicode"/>
          <w:bCs/>
          <w:lang w:val="es-ES_tradnl"/>
        </w:rPr>
        <w:t xml:space="preserve"> remonte</w:t>
      </w:r>
      <w:r w:rsidRPr="0043439E">
        <w:rPr>
          <w:rFonts w:ascii="Lucida Sans Unicode" w:hAnsi="Lucida Sans Unicode" w:cs="Lucida Sans Unicode"/>
          <w:bCs/>
          <w:lang w:val="es-ES_tradnl"/>
        </w:rPr>
        <w:t xml:space="preserve"> más emblemático de Sierra Nevada</w:t>
      </w:r>
      <w:r w:rsidR="00C9512C" w:rsidRPr="0043439E">
        <w:rPr>
          <w:rFonts w:ascii="Lucida Sans Unicode" w:hAnsi="Lucida Sans Unicode" w:cs="Lucida Sans Unicode"/>
          <w:bCs/>
          <w:lang w:val="es-ES_tradnl"/>
        </w:rPr>
        <w:t xml:space="preserve">, que </w:t>
      </w:r>
      <w:r w:rsidR="00D94AAA">
        <w:rPr>
          <w:rFonts w:ascii="Lucida Sans Unicode" w:hAnsi="Lucida Sans Unicode" w:cs="Lucida Sans Unicode"/>
          <w:bCs/>
          <w:lang w:val="es-ES_tradnl"/>
        </w:rPr>
        <w:t>cambia</w:t>
      </w:r>
      <w:r w:rsidR="00C9512C" w:rsidRPr="0043439E">
        <w:rPr>
          <w:rFonts w:ascii="Lucida Sans Unicode" w:hAnsi="Lucida Sans Unicode" w:cs="Lucida Sans Unicode"/>
          <w:bCs/>
          <w:lang w:val="es-ES_tradnl"/>
        </w:rPr>
        <w:t xml:space="preserve"> todas las poleas, balancines y tornillos, </w:t>
      </w:r>
      <w:r w:rsidRPr="0043439E">
        <w:rPr>
          <w:rFonts w:ascii="Lucida Sans Unicode" w:hAnsi="Lucida Sans Unicode" w:cs="Lucida Sans Unicode"/>
          <w:bCs/>
          <w:lang w:val="es-ES_tradnl"/>
        </w:rPr>
        <w:t>estrena</w:t>
      </w:r>
      <w:r w:rsidR="00296176" w:rsidRPr="0043439E">
        <w:rPr>
          <w:rFonts w:ascii="Lucida Sans Unicode" w:hAnsi="Lucida Sans Unicode" w:cs="Lucida Sans Unicode"/>
          <w:bCs/>
          <w:lang w:val="es-ES_tradnl"/>
        </w:rPr>
        <w:t xml:space="preserve"> cristales y elementos de confort en su interior</w:t>
      </w:r>
      <w:r w:rsidR="00C9512C" w:rsidRPr="0043439E">
        <w:rPr>
          <w:rFonts w:ascii="Lucida Sans Unicode" w:hAnsi="Lucida Sans Unicode" w:cs="Lucida Sans Unicode"/>
          <w:bCs/>
          <w:lang w:val="es-ES_tradnl"/>
        </w:rPr>
        <w:t>.</w:t>
      </w:r>
    </w:p>
    <w:p w14:paraId="5F0A10B3" w14:textId="77777777" w:rsidR="0043439E" w:rsidRPr="0043439E" w:rsidRDefault="0043439E" w:rsidP="0043439E">
      <w:pPr>
        <w:tabs>
          <w:tab w:val="left" w:pos="0"/>
        </w:tabs>
        <w:jc w:val="both"/>
        <w:rPr>
          <w:rFonts w:ascii="Lucida Sans Unicode" w:hAnsi="Lucida Sans Unicode" w:cs="Lucida Sans Unicode"/>
          <w:bCs/>
          <w:lang w:val="es-ES_tradnl"/>
        </w:rPr>
      </w:pPr>
    </w:p>
    <w:p w14:paraId="202F7D2B" w14:textId="125164E4" w:rsidR="0043439E" w:rsidRPr="0043439E" w:rsidRDefault="0043439E" w:rsidP="00B74125">
      <w:pPr>
        <w:pStyle w:val="Prrafodelista"/>
        <w:numPr>
          <w:ilvl w:val="0"/>
          <w:numId w:val="43"/>
        </w:numPr>
        <w:tabs>
          <w:tab w:val="left" w:pos="0"/>
        </w:tabs>
        <w:jc w:val="both"/>
        <w:rPr>
          <w:rFonts w:ascii="Lucida Sans Unicode" w:hAnsi="Lucida Sans Unicode" w:cs="Lucida Sans Unicode"/>
          <w:bCs/>
          <w:lang w:val="es-ES_tradnl"/>
        </w:rPr>
      </w:pPr>
      <w:r w:rsidRPr="0043439E">
        <w:rPr>
          <w:rFonts w:ascii="Lucida Sans Unicode" w:hAnsi="Lucida Sans Unicode" w:cs="Lucida Sans Unicode"/>
          <w:bCs/>
          <w:lang w:val="es-ES_tradnl"/>
        </w:rPr>
        <w:t xml:space="preserve">Las novedades de la nueva temporada suman una inversión de </w:t>
      </w:r>
      <w:r w:rsidR="00B95263">
        <w:rPr>
          <w:rFonts w:ascii="Lucida Sans Unicode" w:hAnsi="Lucida Sans Unicode" w:cs="Lucida Sans Unicode"/>
          <w:bCs/>
          <w:lang w:val="es-ES_tradnl"/>
        </w:rPr>
        <w:t>más de 3</w:t>
      </w:r>
      <w:r w:rsidRPr="0043439E">
        <w:rPr>
          <w:rFonts w:ascii="Lucida Sans Unicode" w:hAnsi="Lucida Sans Unicode" w:cs="Lucida Sans Unicode"/>
          <w:bCs/>
          <w:lang w:val="es-ES_tradnl"/>
        </w:rPr>
        <w:t xml:space="preserve"> millones de euros.</w:t>
      </w:r>
    </w:p>
    <w:p w14:paraId="58E1A1CD" w14:textId="77777777" w:rsidR="00B74125" w:rsidRPr="00B74125" w:rsidRDefault="00B74125" w:rsidP="00B74125">
      <w:p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</w:p>
    <w:p w14:paraId="630924BD" w14:textId="60C140AF" w:rsidR="00296176" w:rsidRDefault="00296176" w:rsidP="00296176">
      <w:p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 w:rsidRPr="00DA503F"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El telecabina Al </w:t>
      </w:r>
      <w:proofErr w:type="spellStart"/>
      <w:r w:rsidRPr="00DA503F">
        <w:rPr>
          <w:rFonts w:ascii="Lucida Sans Unicode" w:hAnsi="Lucida Sans Unicode" w:cs="Lucida Sans Unicode"/>
          <w:bCs/>
          <w:sz w:val="22"/>
          <w:szCs w:val="22"/>
          <w:lang w:val="es-ES_tradnl"/>
        </w:rPr>
        <w:t>Andalus</w:t>
      </w:r>
      <w:proofErr w:type="spellEnd"/>
      <w:r w:rsidRPr="00DA503F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, 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el remonte</w:t>
      </w:r>
      <w:r w:rsidRPr="00DA503F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más usado 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y probablemente el más emblemático </w:t>
      </w:r>
      <w:r w:rsidRPr="00DA503F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de la estación de esquí de 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Sierra Nevada</w:t>
      </w:r>
      <w:r w:rsidRPr="00DA503F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, 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será más </w:t>
      </w:r>
      <w:r w:rsidR="00B95263">
        <w:rPr>
          <w:rFonts w:ascii="Lucida Sans Unicode" w:hAnsi="Lucida Sans Unicode" w:cs="Lucida Sans Unicode"/>
          <w:bCs/>
          <w:sz w:val="22"/>
          <w:szCs w:val="22"/>
          <w:lang w:val="es-ES_tradnl"/>
        </w:rPr>
        <w:t>cómodo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y</w:t>
      </w:r>
      <w:r w:rsidR="00B95263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más rápido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a partir de la temporada 2015/16, después de hab</w:t>
      </w:r>
      <w:r w:rsidRPr="00B37A0C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er sido sometido este verano a una profunda renovación de elementos estructurales, mecánicos y electrónicos con motivo de </w:t>
      </w:r>
      <w:r w:rsidR="00B74125">
        <w:rPr>
          <w:rFonts w:ascii="Lucida Sans Unicode" w:hAnsi="Lucida Sans Unicode" w:cs="Lucida Sans Unicode"/>
          <w:bCs/>
          <w:sz w:val="22"/>
          <w:szCs w:val="22"/>
          <w:lang w:val="es-ES_tradnl"/>
        </w:rPr>
        <w:t>los</w:t>
      </w:r>
      <w:r w:rsidRPr="00B37A0C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25 años desde su puesta en servicio.</w:t>
      </w:r>
    </w:p>
    <w:p w14:paraId="70D35CBF" w14:textId="77777777" w:rsidR="00B74125" w:rsidRDefault="00B74125" w:rsidP="00296176">
      <w:p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Así lo anunció el consejero de Turismo y Deportes de la Junta de Andalucía, y desde hoy nuevo presidente de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Cetursa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Sierra Nevada, Francisco Fernández, durante el consejo de administración celebrado en el estación invernal granadina con motivo de la renovación del máximo órgano de gestión de la compañía. </w:t>
      </w:r>
    </w:p>
    <w:p w14:paraId="7799EF6A" w14:textId="77777777" w:rsidR="00B74125" w:rsidRDefault="00B74125" w:rsidP="00296176">
      <w:p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</w:r>
      <w:r w:rsidR="00531A17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Entre los nuevos consejeros de la sociedad destaca al presencia de la ex corredora de Copa del Mundo y directora general de Promoción Deportiva, María José Rienda, así como los nuevos representantes de las entidades locales con presencia en el accionariado de </w:t>
      </w:r>
      <w:proofErr w:type="spellStart"/>
      <w:r w:rsidR="00531A17">
        <w:rPr>
          <w:rFonts w:ascii="Lucida Sans Unicode" w:hAnsi="Lucida Sans Unicode" w:cs="Lucida Sans Unicode"/>
          <w:bCs/>
          <w:sz w:val="22"/>
          <w:szCs w:val="22"/>
          <w:lang w:val="es-ES_tradnl"/>
        </w:rPr>
        <w:t>Cetursa</w:t>
      </w:r>
      <w:proofErr w:type="spellEnd"/>
      <w:r w:rsidR="00531A17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Sierra Nevada.</w:t>
      </w:r>
    </w:p>
    <w:p w14:paraId="6782A23A" w14:textId="1458158E" w:rsidR="007C7838" w:rsidRDefault="0043439E" w:rsidP="00296176">
      <w:p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>Fernández informó a la junta general de accionistas y a los consejeros de la compañía de las novedades de la temporada</w:t>
      </w:r>
      <w:r w:rsidR="00D94AAA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con una inversión </w:t>
      </w:r>
      <w:proofErr w:type="spellStart"/>
      <w:r w:rsidR="00D94AAA">
        <w:rPr>
          <w:rFonts w:ascii="Lucida Sans Unicode" w:hAnsi="Lucida Sans Unicode" w:cs="Lucida Sans Unicode"/>
          <w:bCs/>
          <w:sz w:val="22"/>
          <w:szCs w:val="22"/>
          <w:lang w:val="es-ES_tradnl"/>
        </w:rPr>
        <w:t>suepror</w:t>
      </w:r>
      <w:proofErr w:type="spellEnd"/>
      <w:r w:rsidR="00D94AAA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a los 3 millones de euros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, de las líneas estratégicas de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Cetursa</w:t>
      </w:r>
      <w:proofErr w:type="spellEnd"/>
      <w:r w:rsidR="00D94AAA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de cara a la nueva campaña</w:t>
      </w:r>
      <w:r w:rsidR="007C7838">
        <w:rPr>
          <w:rFonts w:ascii="Lucida Sans Unicode" w:hAnsi="Lucida Sans Unicode" w:cs="Lucida Sans Unicode"/>
          <w:bCs/>
          <w:sz w:val="22"/>
          <w:szCs w:val="22"/>
          <w:lang w:val="es-ES_tradnl"/>
        </w:rPr>
        <w:t>, de la vuelta de la Copa del Mundo de Freestyle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</w:t>
      </w:r>
      <w:r w:rsidR="007C7838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en 2016 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y del impulso en promoción que la consejer</w:t>
      </w:r>
      <w:r w:rsidR="007C7838">
        <w:rPr>
          <w:rFonts w:ascii="Lucida Sans Unicode" w:hAnsi="Lucida Sans Unicode" w:cs="Lucida Sans Unicode"/>
          <w:bCs/>
          <w:sz w:val="22"/>
          <w:szCs w:val="22"/>
          <w:lang w:val="es-ES_tradnl"/>
        </w:rPr>
        <w:t>ía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de Turismo y D</w:t>
      </w:r>
      <w:r w:rsidR="007C7838">
        <w:rPr>
          <w:rFonts w:ascii="Lucida Sans Unicode" w:hAnsi="Lucida Sans Unicode" w:cs="Lucida Sans Unicode"/>
          <w:bCs/>
          <w:sz w:val="22"/>
          <w:szCs w:val="22"/>
          <w:lang w:val="es-ES_tradnl"/>
        </w:rPr>
        <w:t>eportes, y la empresa pública Turismo Andaluz van a proporcionar a Sierra</w:t>
      </w:r>
      <w:r w:rsidR="00D94AAA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Nevada</w:t>
      </w:r>
      <w:r w:rsidR="007C7838">
        <w:rPr>
          <w:rFonts w:ascii="Lucida Sans Unicode" w:hAnsi="Lucida Sans Unicode" w:cs="Lucida Sans Unicode"/>
          <w:bCs/>
          <w:sz w:val="22"/>
          <w:szCs w:val="22"/>
          <w:lang w:val="es-ES_tradnl"/>
        </w:rPr>
        <w:t>.</w:t>
      </w:r>
    </w:p>
    <w:p w14:paraId="5B77ED53" w14:textId="514D79EF" w:rsidR="00296176" w:rsidRPr="00B37A0C" w:rsidRDefault="00296176" w:rsidP="00296176">
      <w:p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lastRenderedPageBreak/>
        <w:tab/>
      </w:r>
      <w:bookmarkStart w:id="0" w:name="_GoBack"/>
      <w:bookmarkEnd w:id="0"/>
      <w:r w:rsidR="007C7838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El presidente de </w:t>
      </w:r>
      <w:proofErr w:type="spellStart"/>
      <w:r w:rsidR="007C7838">
        <w:rPr>
          <w:rFonts w:ascii="Lucida Sans Unicode" w:hAnsi="Lucida Sans Unicode" w:cs="Lucida Sans Unicode"/>
          <w:bCs/>
          <w:sz w:val="22"/>
          <w:szCs w:val="22"/>
          <w:lang w:val="es-ES_tradnl"/>
        </w:rPr>
        <w:t>Cetursa</w:t>
      </w:r>
      <w:proofErr w:type="spellEnd"/>
      <w:r w:rsidR="007C7838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Sierra Nevada, no obstante, se detuvo en la novedad que más podrán apreciar los usuarios de la estación la renovación integral del telecabina Al </w:t>
      </w:r>
      <w:proofErr w:type="spellStart"/>
      <w:r w:rsidR="007C7838">
        <w:rPr>
          <w:rFonts w:ascii="Lucida Sans Unicode" w:hAnsi="Lucida Sans Unicode" w:cs="Lucida Sans Unicode"/>
          <w:bCs/>
          <w:sz w:val="22"/>
          <w:szCs w:val="22"/>
          <w:lang w:val="es-ES_tradnl"/>
        </w:rPr>
        <w:t>Andalus</w:t>
      </w:r>
      <w:proofErr w:type="spellEnd"/>
      <w:r w:rsidR="007C7838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. </w:t>
      </w:r>
      <w:r w:rsidRPr="00B37A0C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Con una inversión de más de 2 millones de euros, el Al </w:t>
      </w:r>
      <w:proofErr w:type="spellStart"/>
      <w:r w:rsidRPr="00B37A0C">
        <w:rPr>
          <w:rFonts w:ascii="Lucida Sans Unicode" w:hAnsi="Lucida Sans Unicode" w:cs="Lucida Sans Unicode"/>
          <w:bCs/>
          <w:sz w:val="22"/>
          <w:szCs w:val="22"/>
          <w:lang w:val="es-ES_tradnl"/>
        </w:rPr>
        <w:t>Andalus</w:t>
      </w:r>
      <w:proofErr w:type="spellEnd"/>
      <w:r w:rsidRPr="00B37A0C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, que conecta la urbanización de Pradollano con el área de pistas de Borreguiles, ha sustituido este verano más de 400 poleas y 50 balancines, ha renovado toda la tornillería y sustituido todos sus elementos de desgaste. </w:t>
      </w:r>
    </w:p>
    <w:p w14:paraId="22D8768D" w14:textId="423BAB6A" w:rsidR="00296176" w:rsidRPr="00B37A0C" w:rsidRDefault="00296176" w:rsidP="00296176">
      <w:p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 w:rsidRPr="00B37A0C"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>Dos de las 26 pilonas del remonte (la 21 y la 22), las más próximas a la balsa de nieve producida, han sido renovadas para garantizar un mejor funcionamiento. Est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a</w:t>
      </w:r>
      <w:r w:rsidRPr="00B37A0C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operación obligó a vaciar la balsa</w:t>
      </w:r>
      <w:r w:rsidR="00531A17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durante el verano</w:t>
      </w:r>
      <w:r w:rsidRPr="00B37A0C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para facilitar los trabajos de hormigonado de la base.</w:t>
      </w:r>
    </w:p>
    <w:p w14:paraId="6548BA30" w14:textId="77777777" w:rsidR="00296176" w:rsidRPr="00B37A0C" w:rsidRDefault="00296176" w:rsidP="00296176">
      <w:p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 w:rsidRPr="00B37A0C"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El telecabina ha incorporado un reductor nuevo, “algo así como un corazón nuevo” –según los técnicos- que opera entre el volante del remonte y el motor eléctrico, lo que, junto a la renovación de toda la electrónica y los sistemas de refrigeración, permitirá al </w:t>
      </w:r>
      <w:proofErr w:type="spellStart"/>
      <w:r w:rsidRPr="00B37A0C">
        <w:rPr>
          <w:rFonts w:ascii="Lucida Sans Unicode" w:hAnsi="Lucida Sans Unicode" w:cs="Lucida Sans Unicode"/>
          <w:bCs/>
          <w:sz w:val="22"/>
          <w:szCs w:val="22"/>
          <w:lang w:val="es-ES_tradnl"/>
        </w:rPr>
        <w:t>Al</w:t>
      </w:r>
      <w:proofErr w:type="spellEnd"/>
      <w:r w:rsidRPr="00B37A0C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</w:t>
      </w:r>
      <w:proofErr w:type="spellStart"/>
      <w:r w:rsidRPr="00B37A0C">
        <w:rPr>
          <w:rFonts w:ascii="Lucida Sans Unicode" w:hAnsi="Lucida Sans Unicode" w:cs="Lucida Sans Unicode"/>
          <w:bCs/>
          <w:sz w:val="22"/>
          <w:szCs w:val="22"/>
          <w:lang w:val="es-ES_tradnl"/>
        </w:rPr>
        <w:t>Andalus</w:t>
      </w:r>
      <w:proofErr w:type="spellEnd"/>
      <w:r w:rsidRPr="00B37A0C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ser más rápido, hasta alcanzar una velocidad máxima de 6 metros segundo (frente a los 5,2 de temporadas anteriores).</w:t>
      </w:r>
    </w:p>
    <w:p w14:paraId="321BC1C5" w14:textId="77777777" w:rsidR="00296176" w:rsidRDefault="00296176" w:rsidP="00296176">
      <w:p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>Paralelamente se han implementado medidas para la mejor accesibilidad de los usuarios, como la adecuación de las cotas de nivel al suelo de las estaciones superior e inferior para hacer más cómodo el acceso a las cabinas.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</w:r>
    </w:p>
    <w:p w14:paraId="6DE55F7B" w14:textId="77777777" w:rsidR="00296176" w:rsidRDefault="00296176" w:rsidP="00296176">
      <w:p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Será especialmente perceptible por los usuarios la renovación integral de las 65 cabinas del Al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Andalus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. D</w:t>
      </w:r>
      <w:r w:rsidRPr="002448B9">
        <w:rPr>
          <w:rFonts w:ascii="Lucida Sans Unicode" w:hAnsi="Lucida Sans Unicode" w:cs="Lucida Sans Unicode"/>
          <w:bCs/>
          <w:sz w:val="22"/>
          <w:szCs w:val="22"/>
          <w:lang w:val="es-ES_tradnl"/>
        </w:rPr>
        <w:t>ispondrán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de cristales nuevos, de apoyos isquiáticos y otros elementos de confort interior, así como de un sistema </w:t>
      </w:r>
      <w:r w:rsidRPr="0033347A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suspensión de las cabinas 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mejorado </w:t>
      </w:r>
      <w:r w:rsidRPr="0033347A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para 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disminuir las vibraciones a</w:t>
      </w:r>
      <w:r w:rsidRPr="0033347A">
        <w:rPr>
          <w:rFonts w:ascii="Lucida Sans Unicode" w:hAnsi="Lucida Sans Unicode" w:cs="Lucida Sans Unicode"/>
          <w:bCs/>
          <w:sz w:val="22"/>
          <w:szCs w:val="22"/>
          <w:lang w:val="es-ES_tradnl"/>
        </w:rPr>
        <w:t>l paso por las pilonas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.</w:t>
      </w:r>
    </w:p>
    <w:p w14:paraId="138CE560" w14:textId="77777777" w:rsidR="00296176" w:rsidRDefault="00296176" w:rsidP="00296176">
      <w:p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>El resto de remontes de la estación han sido sometidos a la revisión pertinente en función de sus años de servicio, y testados posteriormente con pruebas de carga, a fin de obtener, como cada temporada, el permiso de transporte de viajeros por parte de la autoridad administrativa.</w:t>
      </w:r>
    </w:p>
    <w:p w14:paraId="1F4858BD" w14:textId="2CA625EC" w:rsidR="00C9512C" w:rsidRDefault="00C9512C" w:rsidP="00296176">
      <w:p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</w:r>
      <w:r w:rsidR="0043439E">
        <w:rPr>
          <w:rFonts w:ascii="Lucida Sans Unicode" w:hAnsi="Lucida Sans Unicode" w:cs="Lucida Sans Unicode"/>
          <w:bCs/>
          <w:sz w:val="22"/>
          <w:szCs w:val="22"/>
          <w:lang w:val="es-ES_tradnl"/>
        </w:rPr>
        <w:t>A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demás, la estación ha invertido</w:t>
      </w:r>
      <w:r w:rsidR="00D94AAA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en 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la mejora de distantes instalaciones, entre las que destaca la reforma en el edificio Borreguiles </w:t>
      </w:r>
      <w:r w:rsidR="0043439E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(con nuevos baños públicos e 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impermeabilización de la terraza del restaurante</w:t>
      </w:r>
      <w:r w:rsidR="0043439E">
        <w:rPr>
          <w:rFonts w:ascii="Lucida Sans Unicode" w:hAnsi="Lucida Sans Unicode" w:cs="Lucida Sans Unicode"/>
          <w:bCs/>
          <w:sz w:val="22"/>
          <w:szCs w:val="22"/>
          <w:lang w:val="es-ES_tradnl"/>
        </w:rPr>
        <w:t>)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; nuevo centro de transformación del telesilla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Monachil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, cambio de cable del telesilla urbano Parador, instalación de fibra óptica en el te</w:t>
      </w:r>
      <w:r w:rsidR="0043439E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lesilla </w:t>
      </w:r>
      <w:proofErr w:type="spellStart"/>
      <w:r w:rsidR="0043439E">
        <w:rPr>
          <w:rFonts w:ascii="Lucida Sans Unicode" w:hAnsi="Lucida Sans Unicode" w:cs="Lucida Sans Unicode"/>
          <w:bCs/>
          <w:sz w:val="22"/>
          <w:szCs w:val="22"/>
          <w:lang w:val="es-ES_tradnl"/>
        </w:rPr>
        <w:t>Stadium</w:t>
      </w:r>
      <w:proofErr w:type="spellEnd"/>
      <w:r w:rsidR="0043439E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y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</w:t>
      </w:r>
      <w:r w:rsidR="0043439E">
        <w:rPr>
          <w:rFonts w:ascii="Lucida Sans Unicode" w:hAnsi="Lucida Sans Unicode" w:cs="Lucida Sans Unicode"/>
          <w:bCs/>
          <w:sz w:val="22"/>
          <w:szCs w:val="22"/>
          <w:lang w:val="es-ES_tradnl"/>
        </w:rPr>
        <w:t>nuevo desembarque del telesilla Jara.</w:t>
      </w:r>
    </w:p>
    <w:p w14:paraId="7ED0621B" w14:textId="7306A8EF" w:rsidR="00DA29E7" w:rsidRDefault="0043439E" w:rsidP="00296176">
      <w:p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>También se ha mejorado la iluminación de las pistas Río y Maribel para la práctica del esquí nocturno, la renovación de paravientos y la reparación de todo el parque de máquinas de tratamiento de pistas, así como la incorporación de una moto de nieve nueva al Servicio de Pistas.</w:t>
      </w:r>
    </w:p>
    <w:p w14:paraId="3A67AF41" w14:textId="77777777" w:rsidR="00DA29E7" w:rsidRDefault="00DA29E7" w:rsidP="00296176">
      <w:p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</w:p>
    <w:p w14:paraId="579842DD" w14:textId="668498DF" w:rsidR="00D94AAA" w:rsidRDefault="00D94AAA" w:rsidP="00D94AAA">
      <w:pPr>
        <w:tabs>
          <w:tab w:val="left" w:pos="0"/>
        </w:tabs>
        <w:jc w:val="center"/>
        <w:rPr>
          <w:rFonts w:ascii="Lucida Sans Unicode" w:hAnsi="Lucida Sans Unicode" w:cs="Lucida Sans Unicode"/>
          <w:b/>
          <w:bCs/>
          <w:sz w:val="22"/>
          <w:szCs w:val="22"/>
          <w:u w:val="single"/>
          <w:lang w:val="es-ES_tradnl"/>
        </w:rPr>
      </w:pPr>
      <w:r w:rsidRPr="00D94AAA">
        <w:rPr>
          <w:rFonts w:ascii="Lucida Sans Unicode" w:hAnsi="Lucida Sans Unicode" w:cs="Lucida Sans Unicode"/>
          <w:b/>
          <w:bCs/>
          <w:sz w:val="22"/>
          <w:szCs w:val="22"/>
          <w:u w:val="single"/>
          <w:lang w:val="es-ES_tradnl"/>
        </w:rPr>
        <w:t xml:space="preserve">Consejo de administración </w:t>
      </w:r>
      <w:proofErr w:type="spellStart"/>
      <w:r w:rsidRPr="00D94AAA">
        <w:rPr>
          <w:rFonts w:ascii="Lucida Sans Unicode" w:hAnsi="Lucida Sans Unicode" w:cs="Lucida Sans Unicode"/>
          <w:b/>
          <w:bCs/>
          <w:sz w:val="22"/>
          <w:szCs w:val="22"/>
          <w:u w:val="single"/>
          <w:lang w:val="es-ES_tradnl"/>
        </w:rPr>
        <w:t>Cetursa</w:t>
      </w:r>
      <w:proofErr w:type="spellEnd"/>
      <w:r w:rsidRPr="00D94AAA">
        <w:rPr>
          <w:rFonts w:ascii="Lucida Sans Unicode" w:hAnsi="Lucida Sans Unicode" w:cs="Lucida Sans Unicode"/>
          <w:b/>
          <w:bCs/>
          <w:sz w:val="22"/>
          <w:szCs w:val="22"/>
          <w:u w:val="single"/>
          <w:lang w:val="es-ES_tradnl"/>
        </w:rPr>
        <w:t xml:space="preserve"> Sierra Nevada:</w:t>
      </w:r>
    </w:p>
    <w:p w14:paraId="07E999C7" w14:textId="77777777" w:rsidR="00D94AAA" w:rsidRPr="00D94AAA" w:rsidRDefault="00D94AAA" w:rsidP="00D94AAA">
      <w:pPr>
        <w:tabs>
          <w:tab w:val="left" w:pos="0"/>
        </w:tabs>
        <w:jc w:val="center"/>
        <w:rPr>
          <w:rFonts w:ascii="Lucida Sans Unicode" w:hAnsi="Lucida Sans Unicode" w:cs="Lucida Sans Unicode"/>
          <w:b/>
          <w:bCs/>
          <w:sz w:val="22"/>
          <w:szCs w:val="22"/>
          <w:u w:val="single"/>
          <w:lang w:val="es-ES_tradnl"/>
        </w:rPr>
      </w:pPr>
    </w:p>
    <w:p w14:paraId="41AF19CB" w14:textId="6742A110" w:rsidR="00923E1A" w:rsidRPr="00923E1A" w:rsidRDefault="00D94AAA" w:rsidP="00923E1A">
      <w:pPr>
        <w:pStyle w:val="Prrafodelista"/>
        <w:numPr>
          <w:ilvl w:val="0"/>
          <w:numId w:val="49"/>
        </w:num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Consejero de Turismo y Deporte,</w:t>
      </w:r>
      <w:r w:rsidR="00923E1A">
        <w:rPr>
          <w:rFonts w:ascii="Lucida Sans Unicode" w:hAnsi="Lucida Sans Unicode" w:cs="Lucida Sans Unicode"/>
          <w:bCs/>
          <w:sz w:val="22"/>
          <w:szCs w:val="22"/>
          <w:lang w:val="es-ES"/>
        </w:rPr>
        <w:t> </w:t>
      </w:r>
      <w:r w:rsidR="00923E1A" w:rsidRPr="00923E1A">
        <w:rPr>
          <w:rFonts w:ascii="Lucida Sans Unicode" w:hAnsi="Lucida Sans Unicode" w:cs="Lucida Sans Unicode"/>
          <w:bCs/>
          <w:sz w:val="22"/>
          <w:szCs w:val="22"/>
          <w:lang w:val="es-ES"/>
        </w:rPr>
        <w:t>Francisco Javier Fernández Hernández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. Presidente</w:t>
      </w:r>
    </w:p>
    <w:p w14:paraId="757D5C75" w14:textId="42F22B59" w:rsidR="00923E1A" w:rsidRPr="00923E1A" w:rsidRDefault="00923E1A" w:rsidP="00923E1A">
      <w:pPr>
        <w:pStyle w:val="Prrafodelista"/>
        <w:numPr>
          <w:ilvl w:val="0"/>
          <w:numId w:val="49"/>
        </w:num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proofErr w:type="spellStart"/>
      <w:r w:rsidRPr="00923E1A">
        <w:rPr>
          <w:rFonts w:ascii="Lucida Sans Unicode" w:hAnsi="Lucida Sans Unicode" w:cs="Lucida Sans Unicode"/>
          <w:bCs/>
          <w:sz w:val="22"/>
          <w:szCs w:val="22"/>
          <w:lang w:val="es-ES"/>
        </w:rPr>
        <w:t>Viceconsejero</w:t>
      </w:r>
      <w:proofErr w:type="spellEnd"/>
      <w:r w:rsidRPr="00923E1A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de Turismo y Deporte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. </w:t>
      </w:r>
      <w:r w:rsidRPr="00923E1A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Diego Ramos Sánchez</w:t>
      </w:r>
      <w:r w:rsidR="00D94AAA">
        <w:rPr>
          <w:rFonts w:ascii="Lucida Sans Unicode" w:hAnsi="Lucida Sans Unicode" w:cs="Lucida Sans Unicode"/>
          <w:bCs/>
          <w:sz w:val="22"/>
          <w:szCs w:val="22"/>
          <w:lang w:val="es-ES"/>
        </w:rPr>
        <w:t>.  </w:t>
      </w:r>
      <w:r w:rsidR="00D94AAA" w:rsidRPr="00923E1A">
        <w:rPr>
          <w:rFonts w:ascii="Lucida Sans Unicode" w:hAnsi="Lucida Sans Unicode" w:cs="Lucida Sans Unicode"/>
          <w:bCs/>
          <w:sz w:val="22"/>
          <w:szCs w:val="22"/>
          <w:lang w:val="es-ES"/>
        </w:rPr>
        <w:t>Vicepresidente</w:t>
      </w:r>
      <w:r w:rsidR="00D94AAA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="00D94AAA" w:rsidRPr="00923E1A">
        <w:rPr>
          <w:rFonts w:ascii="Lucida Sans Unicode" w:hAnsi="Lucida Sans Unicode" w:cs="Lucida Sans Unicode"/>
          <w:bCs/>
          <w:sz w:val="22"/>
          <w:szCs w:val="22"/>
          <w:lang w:val="es-ES"/>
        </w:rPr>
        <w:t>Primero</w:t>
      </w:r>
      <w:r w:rsidR="00D94AAA">
        <w:rPr>
          <w:rFonts w:ascii="Lucida Sans Unicode" w:hAnsi="Lucida Sans Unicode" w:cs="Lucida Sans Unicode"/>
          <w:bCs/>
          <w:sz w:val="22"/>
          <w:szCs w:val="22"/>
          <w:lang w:val="es-ES"/>
        </w:rPr>
        <w:t>.</w:t>
      </w:r>
    </w:p>
    <w:p w14:paraId="6550DAEE" w14:textId="3EE443DA" w:rsidR="00923E1A" w:rsidRPr="00923E1A" w:rsidRDefault="00923E1A" w:rsidP="00923E1A">
      <w:pPr>
        <w:pStyle w:val="Prrafodelista"/>
        <w:numPr>
          <w:ilvl w:val="0"/>
          <w:numId w:val="49"/>
        </w:num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923E1A">
        <w:rPr>
          <w:rFonts w:ascii="Lucida Sans Unicode" w:hAnsi="Lucida Sans Unicode" w:cs="Lucida Sans Unicode"/>
          <w:bCs/>
          <w:sz w:val="22"/>
          <w:szCs w:val="22"/>
          <w:lang w:val="es-ES"/>
        </w:rPr>
        <w:t>Delegada del Gobierno de la Junta en Granada</w:t>
      </w:r>
      <w:r w:rsidR="00D94AAA">
        <w:rPr>
          <w:rFonts w:ascii="Lucida Sans Unicode" w:hAnsi="Lucida Sans Unicode" w:cs="Lucida Sans Unicode"/>
          <w:bCs/>
          <w:sz w:val="22"/>
          <w:szCs w:val="22"/>
          <w:lang w:val="es-ES"/>
        </w:rPr>
        <w:t>,</w:t>
      </w:r>
      <w:r w:rsidRPr="00923E1A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Sandra García</w:t>
      </w:r>
      <w:r w:rsidR="00D94AAA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. </w:t>
      </w:r>
      <w:r w:rsidR="00D94AAA" w:rsidRPr="00923E1A">
        <w:rPr>
          <w:rFonts w:ascii="Lucida Sans Unicode" w:hAnsi="Lucida Sans Unicode" w:cs="Lucida Sans Unicode"/>
          <w:bCs/>
          <w:sz w:val="22"/>
          <w:szCs w:val="22"/>
          <w:lang w:val="es-ES"/>
        </w:rPr>
        <w:t>Vic</w:t>
      </w:r>
      <w:r w:rsidR="00D94AAA">
        <w:rPr>
          <w:rFonts w:ascii="Lucida Sans Unicode" w:hAnsi="Lucida Sans Unicode" w:cs="Lucida Sans Unicode"/>
          <w:bCs/>
          <w:sz w:val="22"/>
          <w:szCs w:val="22"/>
          <w:lang w:val="es-ES"/>
        </w:rPr>
        <w:t>epresidenta Segunda.</w:t>
      </w:r>
    </w:p>
    <w:p w14:paraId="69EBC1FD" w14:textId="340E3913" w:rsidR="00923E1A" w:rsidRPr="00923E1A" w:rsidRDefault="00923E1A" w:rsidP="00923E1A">
      <w:pPr>
        <w:pStyle w:val="Prrafodelista"/>
        <w:numPr>
          <w:ilvl w:val="0"/>
          <w:numId w:val="49"/>
        </w:num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923E1A">
        <w:rPr>
          <w:rFonts w:ascii="Lucida Sans Unicode" w:hAnsi="Lucida Sans Unicode" w:cs="Lucida Sans Unicode"/>
          <w:bCs/>
          <w:sz w:val="22"/>
          <w:szCs w:val="22"/>
          <w:lang w:val="es-ES"/>
        </w:rPr>
        <w:t>Secretario general  para el Deporte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. </w:t>
      </w:r>
      <w:r w:rsidRPr="00923E1A">
        <w:rPr>
          <w:rFonts w:ascii="Lucida Sans Unicode" w:hAnsi="Lucida Sans Unicode" w:cs="Lucida Sans Unicode"/>
          <w:bCs/>
          <w:sz w:val="22"/>
          <w:szCs w:val="22"/>
          <w:lang w:val="es-ES"/>
        </w:rPr>
        <w:t>Antonio Fernández</w:t>
      </w:r>
      <w:r w:rsidR="00D94AAA">
        <w:rPr>
          <w:rFonts w:ascii="Lucida Sans Unicode" w:hAnsi="Lucida Sans Unicode" w:cs="Lucida Sans Unicode"/>
          <w:bCs/>
          <w:sz w:val="22"/>
          <w:szCs w:val="22"/>
          <w:lang w:val="es-ES"/>
        </w:rPr>
        <w:t>. Vocal.</w:t>
      </w:r>
    </w:p>
    <w:p w14:paraId="147DE579" w14:textId="4FA8CF5E" w:rsidR="00923E1A" w:rsidRPr="00923E1A" w:rsidRDefault="00923E1A" w:rsidP="00923E1A">
      <w:pPr>
        <w:pStyle w:val="Prrafodelista"/>
        <w:numPr>
          <w:ilvl w:val="0"/>
          <w:numId w:val="49"/>
        </w:num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923E1A">
        <w:rPr>
          <w:rFonts w:ascii="Lucida Sans Unicode" w:hAnsi="Lucida Sans Unicode" w:cs="Lucida Sans Unicode"/>
          <w:bCs/>
          <w:sz w:val="22"/>
          <w:szCs w:val="22"/>
          <w:lang w:val="es-ES"/>
        </w:rPr>
        <w:t>Directora General de Actividades Deportivas y Promoción del Deporte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. </w:t>
      </w:r>
      <w:r w:rsidRPr="00923E1A">
        <w:rPr>
          <w:rFonts w:ascii="Lucida Sans Unicode" w:hAnsi="Lucida Sans Unicode" w:cs="Lucida Sans Unicode"/>
          <w:bCs/>
          <w:sz w:val="22"/>
          <w:szCs w:val="22"/>
          <w:lang w:val="es-ES"/>
        </w:rPr>
        <w:t>María José Rienda Contreras</w:t>
      </w:r>
      <w:r w:rsidR="00D94AAA">
        <w:rPr>
          <w:rFonts w:ascii="Lucida Sans Unicode" w:hAnsi="Lucida Sans Unicode" w:cs="Lucida Sans Unicode"/>
          <w:bCs/>
          <w:sz w:val="22"/>
          <w:szCs w:val="22"/>
          <w:lang w:val="es-ES"/>
        </w:rPr>
        <w:t>. Vocal.</w:t>
      </w:r>
    </w:p>
    <w:p w14:paraId="3CD90F46" w14:textId="6B5B917E" w:rsidR="00923E1A" w:rsidRPr="00923E1A" w:rsidRDefault="00923E1A" w:rsidP="00923E1A">
      <w:pPr>
        <w:pStyle w:val="Prrafodelista"/>
        <w:numPr>
          <w:ilvl w:val="0"/>
          <w:numId w:val="49"/>
        </w:num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923E1A">
        <w:rPr>
          <w:rFonts w:ascii="Lucida Sans Unicode" w:hAnsi="Lucida Sans Unicode" w:cs="Lucida Sans Unicode"/>
          <w:bCs/>
          <w:sz w:val="22"/>
          <w:szCs w:val="22"/>
          <w:lang w:val="es-ES"/>
        </w:rPr>
        <w:t>Director General de Patrimonio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. </w:t>
      </w:r>
      <w:r w:rsidRPr="00923E1A">
        <w:rPr>
          <w:rFonts w:ascii="Lucida Sans Unicode" w:hAnsi="Lucida Sans Unicode" w:cs="Lucida Sans Unicode"/>
          <w:bCs/>
          <w:sz w:val="22"/>
          <w:szCs w:val="22"/>
          <w:lang w:val="es-ES"/>
        </w:rPr>
        <w:t>Antonio Miguel Cervera</w:t>
      </w:r>
      <w:r w:rsidR="00D94AAA">
        <w:rPr>
          <w:rFonts w:ascii="Lucida Sans Unicode" w:hAnsi="Lucida Sans Unicode" w:cs="Lucida Sans Unicode"/>
          <w:bCs/>
          <w:sz w:val="22"/>
          <w:szCs w:val="22"/>
          <w:lang w:val="es-ES"/>
        </w:rPr>
        <w:t>. Vocal.</w:t>
      </w:r>
    </w:p>
    <w:p w14:paraId="6E2BD2BC" w14:textId="52CC8B16" w:rsidR="00923E1A" w:rsidRPr="00923E1A" w:rsidRDefault="00923E1A" w:rsidP="00923E1A">
      <w:pPr>
        <w:pStyle w:val="Prrafodelista"/>
        <w:numPr>
          <w:ilvl w:val="0"/>
          <w:numId w:val="49"/>
        </w:num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923E1A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Directora General de </w:t>
      </w:r>
      <w:proofErr w:type="spellStart"/>
      <w:r w:rsidRPr="00923E1A">
        <w:rPr>
          <w:rFonts w:ascii="Lucida Sans Unicode" w:hAnsi="Lucida Sans Unicode" w:cs="Lucida Sans Unicode"/>
          <w:bCs/>
          <w:sz w:val="22"/>
          <w:szCs w:val="22"/>
          <w:lang w:val="es-ES"/>
        </w:rPr>
        <w:t>Cetursa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. </w:t>
      </w:r>
      <w:r w:rsidRPr="00923E1A">
        <w:rPr>
          <w:rFonts w:ascii="Lucida Sans Unicode" w:hAnsi="Lucida Sans Unicode" w:cs="Lucida Sans Unicode"/>
          <w:bCs/>
          <w:sz w:val="22"/>
          <w:szCs w:val="22"/>
          <w:lang w:val="es-ES"/>
        </w:rPr>
        <w:t>María José López González</w:t>
      </w:r>
      <w:r w:rsidR="00D94AAA">
        <w:rPr>
          <w:rFonts w:ascii="Lucida Sans Unicode" w:hAnsi="Lucida Sans Unicode" w:cs="Lucida Sans Unicode"/>
          <w:bCs/>
          <w:sz w:val="22"/>
          <w:szCs w:val="22"/>
          <w:lang w:val="es-ES"/>
        </w:rPr>
        <w:t>. Consejera Delegada.</w:t>
      </w:r>
    </w:p>
    <w:p w14:paraId="22405C20" w14:textId="70F2F6E1" w:rsidR="00923E1A" w:rsidRPr="00923E1A" w:rsidRDefault="00923E1A" w:rsidP="00923E1A">
      <w:pPr>
        <w:pStyle w:val="Prrafodelista"/>
        <w:numPr>
          <w:ilvl w:val="0"/>
          <w:numId w:val="49"/>
        </w:num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923E1A">
        <w:rPr>
          <w:rFonts w:ascii="Lucida Sans Unicode" w:hAnsi="Lucida Sans Unicode" w:cs="Lucida Sans Unicode"/>
          <w:bCs/>
          <w:sz w:val="22"/>
          <w:szCs w:val="22"/>
          <w:lang w:val="es-ES"/>
        </w:rPr>
        <w:t>Delegada Provincial de Cultura, Tu</w:t>
      </w:r>
      <w:r w:rsidR="00D94AAA">
        <w:rPr>
          <w:rFonts w:ascii="Lucida Sans Unicode" w:hAnsi="Lucida Sans Unicode" w:cs="Lucida Sans Unicode"/>
          <w:bCs/>
          <w:sz w:val="22"/>
          <w:szCs w:val="22"/>
          <w:lang w:val="es-ES"/>
        </w:rPr>
        <w:t>rismo y Deporte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.</w:t>
      </w:r>
      <w:r w:rsidRPr="00923E1A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Ana Gámez</w:t>
      </w:r>
      <w:r w:rsidR="00D94AAA">
        <w:rPr>
          <w:rFonts w:ascii="Lucida Sans Unicode" w:hAnsi="Lucida Sans Unicode" w:cs="Lucida Sans Unicode"/>
          <w:bCs/>
          <w:sz w:val="22"/>
          <w:szCs w:val="22"/>
          <w:lang w:val="es-ES"/>
        </w:rPr>
        <w:t>. Vocal</w:t>
      </w:r>
    </w:p>
    <w:p w14:paraId="1A1B0BC6" w14:textId="504C4F24" w:rsidR="00923E1A" w:rsidRPr="00923E1A" w:rsidRDefault="00923E1A" w:rsidP="00923E1A">
      <w:pPr>
        <w:pStyle w:val="Prrafodelista"/>
        <w:numPr>
          <w:ilvl w:val="0"/>
          <w:numId w:val="49"/>
        </w:num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923E1A">
        <w:rPr>
          <w:rFonts w:ascii="Lucida Sans Unicode" w:hAnsi="Lucida Sans Unicode" w:cs="Lucida Sans Unicode"/>
          <w:bCs/>
          <w:sz w:val="22"/>
          <w:szCs w:val="22"/>
          <w:lang w:val="es-ES"/>
        </w:rPr>
        <w:t>Delegada Provincial de Medio Ambiente y Ordenación del Territorio</w:t>
      </w:r>
      <w:r w:rsidR="00D94AAA">
        <w:rPr>
          <w:rFonts w:ascii="Lucida Sans Unicode" w:hAnsi="Lucida Sans Unicode" w:cs="Lucida Sans Unicode"/>
          <w:bCs/>
          <w:sz w:val="22"/>
          <w:szCs w:val="22"/>
          <w:lang w:val="es-ES"/>
        </w:rPr>
        <w:t>,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Pr="00923E1A">
        <w:rPr>
          <w:rFonts w:ascii="Lucida Sans Unicode" w:hAnsi="Lucida Sans Unicode" w:cs="Lucida Sans Unicode"/>
          <w:bCs/>
          <w:sz w:val="22"/>
          <w:szCs w:val="22"/>
          <w:lang w:val="es-ES"/>
        </w:rPr>
        <w:t>Inmaculada Oria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.</w:t>
      </w:r>
      <w:r w:rsidR="00D94AAA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Vocal</w:t>
      </w:r>
    </w:p>
    <w:p w14:paraId="1A9F5DBC" w14:textId="662D384A" w:rsidR="00923E1A" w:rsidRPr="00923E1A" w:rsidRDefault="00923E1A" w:rsidP="00923E1A">
      <w:pPr>
        <w:pStyle w:val="Prrafodelista"/>
        <w:numPr>
          <w:ilvl w:val="0"/>
          <w:numId w:val="49"/>
        </w:num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923E1A">
        <w:rPr>
          <w:rFonts w:ascii="Lucida Sans Unicode" w:hAnsi="Lucida Sans Unicode" w:cs="Lucida Sans Unicode"/>
          <w:bCs/>
          <w:sz w:val="22"/>
          <w:szCs w:val="22"/>
          <w:lang w:val="es-ES"/>
        </w:rPr>
        <w:t>Consejero Delegado de la Empresa Pública para la gestión de Turismo y el Deporte en Andalucía S.A</w:t>
      </w:r>
      <w:r w:rsidR="00D94AAA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., </w:t>
      </w:r>
      <w:r w:rsidRPr="00923E1A">
        <w:rPr>
          <w:rFonts w:ascii="Lucida Sans Unicode" w:hAnsi="Lucida Sans Unicode" w:cs="Lucida Sans Unicode"/>
          <w:bCs/>
          <w:sz w:val="22"/>
          <w:szCs w:val="22"/>
          <w:lang w:val="es-ES"/>
        </w:rPr>
        <w:t>Javier Carnero Sierra</w:t>
      </w:r>
      <w:r w:rsidR="00D94AAA">
        <w:rPr>
          <w:rFonts w:ascii="Lucida Sans Unicode" w:hAnsi="Lucida Sans Unicode" w:cs="Lucida Sans Unicode"/>
          <w:bCs/>
          <w:sz w:val="22"/>
          <w:szCs w:val="22"/>
          <w:lang w:val="es-ES"/>
        </w:rPr>
        <w:t>. Vocal</w:t>
      </w:r>
    </w:p>
    <w:p w14:paraId="7CC6BB83" w14:textId="4919A5E0" w:rsidR="00923E1A" w:rsidRPr="00923E1A" w:rsidRDefault="00923E1A" w:rsidP="00923E1A">
      <w:pPr>
        <w:pStyle w:val="Prrafodelista"/>
        <w:numPr>
          <w:ilvl w:val="0"/>
          <w:numId w:val="49"/>
        </w:num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923E1A">
        <w:rPr>
          <w:rFonts w:ascii="Lucida Sans Unicode" w:hAnsi="Lucida Sans Unicode" w:cs="Lucida Sans Unicode"/>
          <w:bCs/>
          <w:sz w:val="22"/>
          <w:szCs w:val="22"/>
          <w:lang w:val="es-ES"/>
        </w:rPr>
        <w:t>Alcalde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de Granada</w:t>
      </w:r>
      <w:r w:rsidRPr="00923E1A">
        <w:rPr>
          <w:rFonts w:ascii="Lucida Sans Unicode" w:hAnsi="Lucida Sans Unicode" w:cs="Lucida Sans Unicode"/>
          <w:bCs/>
          <w:sz w:val="22"/>
          <w:szCs w:val="22"/>
          <w:lang w:val="es-ES"/>
        </w:rPr>
        <w:t>, José Torres Hurtado</w:t>
      </w:r>
      <w:r w:rsidR="00D94AAA">
        <w:rPr>
          <w:rFonts w:ascii="Lucida Sans Unicode" w:hAnsi="Lucida Sans Unicode" w:cs="Lucida Sans Unicode"/>
          <w:bCs/>
          <w:sz w:val="22"/>
          <w:szCs w:val="22"/>
          <w:lang w:val="es-ES"/>
        </w:rPr>
        <w:t>. Vocal</w:t>
      </w:r>
    </w:p>
    <w:p w14:paraId="6F1481CE" w14:textId="0A17912B" w:rsidR="00923E1A" w:rsidRPr="00923E1A" w:rsidRDefault="00923E1A" w:rsidP="00923E1A">
      <w:pPr>
        <w:pStyle w:val="Prrafodelista"/>
        <w:numPr>
          <w:ilvl w:val="0"/>
          <w:numId w:val="49"/>
        </w:num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923E1A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Concejal de Cultura y Deportes 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del Ayuntamiento de Granada, Juan Manuel García Montero.</w:t>
      </w:r>
      <w:r w:rsidR="00D94AAA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Vocal</w:t>
      </w:r>
    </w:p>
    <w:p w14:paraId="00C4A75D" w14:textId="03FA5FD9" w:rsidR="00923E1A" w:rsidRPr="00923E1A" w:rsidRDefault="00D94AAA" w:rsidP="00923E1A">
      <w:pPr>
        <w:pStyle w:val="Prrafodelista"/>
        <w:numPr>
          <w:ilvl w:val="0"/>
          <w:numId w:val="49"/>
        </w:num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Alcalde de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Monachil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, José Antonio Morales. Vocal</w:t>
      </w:r>
    </w:p>
    <w:p w14:paraId="48AE48C6" w14:textId="7EF10594" w:rsidR="00923E1A" w:rsidRPr="00923E1A" w:rsidRDefault="00923E1A" w:rsidP="00923E1A">
      <w:pPr>
        <w:pStyle w:val="Prrafodelista"/>
        <w:numPr>
          <w:ilvl w:val="0"/>
          <w:numId w:val="49"/>
        </w:num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923E1A">
        <w:rPr>
          <w:rFonts w:ascii="Lucida Sans Unicode" w:hAnsi="Lucida Sans Unicode" w:cs="Lucida Sans Unicode"/>
          <w:bCs/>
          <w:sz w:val="22"/>
          <w:szCs w:val="22"/>
          <w:lang w:val="es-ES"/>
        </w:rPr>
        <w:t>Presidente de la Diputación Provincial de Granada, José Entrena</w:t>
      </w:r>
      <w:r w:rsidR="00D94AAA">
        <w:rPr>
          <w:rFonts w:ascii="Lucida Sans Unicode" w:hAnsi="Lucida Sans Unicode" w:cs="Lucida Sans Unicode"/>
          <w:bCs/>
          <w:sz w:val="22"/>
          <w:szCs w:val="22"/>
          <w:lang w:val="es-ES"/>
        </w:rPr>
        <w:t>. Vocal</w:t>
      </w:r>
    </w:p>
    <w:p w14:paraId="3E773369" w14:textId="4CEAB54E" w:rsidR="00923E1A" w:rsidRPr="00923E1A" w:rsidRDefault="00D94AAA" w:rsidP="00923E1A">
      <w:pPr>
        <w:pStyle w:val="Prrafodelista"/>
        <w:numPr>
          <w:ilvl w:val="0"/>
          <w:numId w:val="49"/>
        </w:num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BMN-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CajaGranada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. </w:t>
      </w:r>
      <w:r w:rsidR="00923E1A" w:rsidRPr="00923E1A">
        <w:rPr>
          <w:rFonts w:ascii="Lucida Sans Unicode" w:hAnsi="Lucida Sans Unicode" w:cs="Lucida Sans Unicode"/>
          <w:bCs/>
          <w:sz w:val="22"/>
          <w:szCs w:val="22"/>
          <w:lang w:val="es-ES"/>
        </w:rPr>
        <w:t>José Antonio Montilla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. Vocal</w:t>
      </w:r>
    </w:p>
    <w:p w14:paraId="76EE05B1" w14:textId="77777777" w:rsidR="00DA29E7" w:rsidRDefault="00DA29E7" w:rsidP="00923E1A">
      <w:p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</w:p>
    <w:sectPr w:rsidR="00DA29E7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9BBC9" w14:textId="77777777" w:rsidR="00D94AAA" w:rsidRDefault="00D94AAA">
      <w:r>
        <w:separator/>
      </w:r>
    </w:p>
  </w:endnote>
  <w:endnote w:type="continuationSeparator" w:id="0">
    <w:p w14:paraId="6590C322" w14:textId="77777777" w:rsidR="00D94AAA" w:rsidRDefault="00D9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roxima Nova Cn Lt">
    <w:altName w:val="Arial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D2B79" w14:textId="77777777" w:rsidR="00D94AAA" w:rsidRPr="003961DE" w:rsidRDefault="00D94AAA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7722A2CA" wp14:editId="06CC1B78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3C912" w14:textId="77777777" w:rsidR="00D94AAA" w:rsidRDefault="00D94AAA">
      <w:r>
        <w:separator/>
      </w:r>
    </w:p>
  </w:footnote>
  <w:footnote w:type="continuationSeparator" w:id="0">
    <w:p w14:paraId="7C684721" w14:textId="77777777" w:rsidR="00D94AAA" w:rsidRDefault="00D94A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0EE45" w14:textId="77777777" w:rsidR="00D94AAA" w:rsidRDefault="00D94AAA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27DE4243" wp14:editId="14A0C7EE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0DF1B033" w14:textId="77777777" w:rsidR="00D94AAA" w:rsidRDefault="00D94AA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31C06"/>
    <w:multiLevelType w:val="hybridMultilevel"/>
    <w:tmpl w:val="4E04750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D1B7B"/>
    <w:multiLevelType w:val="hybridMultilevel"/>
    <w:tmpl w:val="E97A8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A0826"/>
    <w:multiLevelType w:val="hybridMultilevel"/>
    <w:tmpl w:val="9B4AE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643282"/>
    <w:multiLevelType w:val="hybridMultilevel"/>
    <w:tmpl w:val="B62EAC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1B062A"/>
    <w:multiLevelType w:val="hybridMultilevel"/>
    <w:tmpl w:val="5FA2602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9A7C7D"/>
    <w:multiLevelType w:val="hybridMultilevel"/>
    <w:tmpl w:val="4BF8D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0741186"/>
    <w:multiLevelType w:val="hybridMultilevel"/>
    <w:tmpl w:val="00B0B0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6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2"/>
  </w:num>
  <w:num w:numId="6">
    <w:abstractNumId w:val="25"/>
  </w:num>
  <w:num w:numId="7">
    <w:abstractNumId w:val="24"/>
  </w:num>
  <w:num w:numId="8">
    <w:abstractNumId w:val="31"/>
  </w:num>
  <w:num w:numId="9">
    <w:abstractNumId w:val="38"/>
  </w:num>
  <w:num w:numId="10">
    <w:abstractNumId w:val="10"/>
  </w:num>
  <w:num w:numId="11">
    <w:abstractNumId w:val="32"/>
  </w:num>
  <w:num w:numId="12">
    <w:abstractNumId w:val="8"/>
  </w:num>
  <w:num w:numId="13">
    <w:abstractNumId w:val="17"/>
  </w:num>
  <w:num w:numId="14">
    <w:abstractNumId w:val="34"/>
  </w:num>
  <w:num w:numId="15">
    <w:abstractNumId w:val="44"/>
  </w:num>
  <w:num w:numId="16">
    <w:abstractNumId w:val="18"/>
  </w:num>
  <w:num w:numId="17">
    <w:abstractNumId w:val="33"/>
  </w:num>
  <w:num w:numId="18">
    <w:abstractNumId w:val="0"/>
  </w:num>
  <w:num w:numId="19">
    <w:abstractNumId w:val="2"/>
  </w:num>
  <w:num w:numId="20">
    <w:abstractNumId w:val="46"/>
  </w:num>
  <w:num w:numId="21">
    <w:abstractNumId w:val="41"/>
  </w:num>
  <w:num w:numId="22">
    <w:abstractNumId w:val="16"/>
  </w:num>
  <w:num w:numId="23">
    <w:abstractNumId w:val="6"/>
  </w:num>
  <w:num w:numId="24">
    <w:abstractNumId w:val="47"/>
  </w:num>
  <w:num w:numId="25">
    <w:abstractNumId w:val="21"/>
  </w:num>
  <w:num w:numId="26">
    <w:abstractNumId w:val="40"/>
  </w:num>
  <w:num w:numId="27">
    <w:abstractNumId w:val="14"/>
  </w:num>
  <w:num w:numId="28">
    <w:abstractNumId w:val="39"/>
  </w:num>
  <w:num w:numId="29">
    <w:abstractNumId w:val="20"/>
  </w:num>
  <w:num w:numId="30">
    <w:abstractNumId w:val="43"/>
  </w:num>
  <w:num w:numId="31">
    <w:abstractNumId w:val="3"/>
  </w:num>
  <w:num w:numId="32">
    <w:abstractNumId w:val="23"/>
  </w:num>
  <w:num w:numId="33">
    <w:abstractNumId w:val="37"/>
  </w:num>
  <w:num w:numId="34">
    <w:abstractNumId w:val="42"/>
  </w:num>
  <w:num w:numId="35">
    <w:abstractNumId w:val="7"/>
  </w:num>
  <w:num w:numId="36">
    <w:abstractNumId w:val="13"/>
  </w:num>
  <w:num w:numId="37">
    <w:abstractNumId w:val="11"/>
  </w:num>
  <w:num w:numId="38">
    <w:abstractNumId w:val="19"/>
  </w:num>
  <w:num w:numId="39">
    <w:abstractNumId w:val="15"/>
  </w:num>
  <w:num w:numId="40">
    <w:abstractNumId w:val="4"/>
  </w:num>
  <w:num w:numId="41">
    <w:abstractNumId w:val="27"/>
  </w:num>
  <w:num w:numId="42">
    <w:abstractNumId w:val="36"/>
  </w:num>
  <w:num w:numId="43">
    <w:abstractNumId w:val="12"/>
  </w:num>
  <w:num w:numId="44">
    <w:abstractNumId w:val="9"/>
  </w:num>
  <w:num w:numId="45">
    <w:abstractNumId w:val="35"/>
  </w:num>
  <w:num w:numId="46">
    <w:abstractNumId w:val="28"/>
  </w:num>
  <w:num w:numId="47">
    <w:abstractNumId w:val="5"/>
  </w:num>
  <w:num w:numId="48">
    <w:abstractNumId w:val="29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424C1"/>
    <w:rsid w:val="00145BAD"/>
    <w:rsid w:val="00146448"/>
    <w:rsid w:val="00156284"/>
    <w:rsid w:val="00171706"/>
    <w:rsid w:val="001B08B0"/>
    <w:rsid w:val="001C3687"/>
    <w:rsid w:val="001D0266"/>
    <w:rsid w:val="001E143D"/>
    <w:rsid w:val="00230B44"/>
    <w:rsid w:val="00232024"/>
    <w:rsid w:val="00233F88"/>
    <w:rsid w:val="00253D4E"/>
    <w:rsid w:val="00282A03"/>
    <w:rsid w:val="002834F4"/>
    <w:rsid w:val="00296176"/>
    <w:rsid w:val="002A0917"/>
    <w:rsid w:val="002A104E"/>
    <w:rsid w:val="002A461D"/>
    <w:rsid w:val="002A58F6"/>
    <w:rsid w:val="002D2506"/>
    <w:rsid w:val="002F3DC1"/>
    <w:rsid w:val="00306A1C"/>
    <w:rsid w:val="00346466"/>
    <w:rsid w:val="0035203A"/>
    <w:rsid w:val="00353AA3"/>
    <w:rsid w:val="00365015"/>
    <w:rsid w:val="00367236"/>
    <w:rsid w:val="003A0508"/>
    <w:rsid w:val="003A0959"/>
    <w:rsid w:val="003C0745"/>
    <w:rsid w:val="003C5A6D"/>
    <w:rsid w:val="003E09AB"/>
    <w:rsid w:val="003F0543"/>
    <w:rsid w:val="00412C86"/>
    <w:rsid w:val="00430ADC"/>
    <w:rsid w:val="0043439E"/>
    <w:rsid w:val="00446E5A"/>
    <w:rsid w:val="004A34A5"/>
    <w:rsid w:val="004A432F"/>
    <w:rsid w:val="004A6FAF"/>
    <w:rsid w:val="004B408C"/>
    <w:rsid w:val="004D0B17"/>
    <w:rsid w:val="004D61AF"/>
    <w:rsid w:val="004E4D50"/>
    <w:rsid w:val="004F0568"/>
    <w:rsid w:val="004F401E"/>
    <w:rsid w:val="00507F6C"/>
    <w:rsid w:val="00531A17"/>
    <w:rsid w:val="00536535"/>
    <w:rsid w:val="00555D64"/>
    <w:rsid w:val="00561845"/>
    <w:rsid w:val="00571DB5"/>
    <w:rsid w:val="00577917"/>
    <w:rsid w:val="005A4D87"/>
    <w:rsid w:val="005C5D6A"/>
    <w:rsid w:val="005D08D4"/>
    <w:rsid w:val="005D0900"/>
    <w:rsid w:val="005E2175"/>
    <w:rsid w:val="005F250B"/>
    <w:rsid w:val="00602654"/>
    <w:rsid w:val="00603113"/>
    <w:rsid w:val="00623E4C"/>
    <w:rsid w:val="0065195B"/>
    <w:rsid w:val="00652E2F"/>
    <w:rsid w:val="00667D09"/>
    <w:rsid w:val="00680E34"/>
    <w:rsid w:val="00697BD1"/>
    <w:rsid w:val="006B5477"/>
    <w:rsid w:val="006F2195"/>
    <w:rsid w:val="006F2B2C"/>
    <w:rsid w:val="00710387"/>
    <w:rsid w:val="00726708"/>
    <w:rsid w:val="00727B53"/>
    <w:rsid w:val="007764E8"/>
    <w:rsid w:val="00777DA3"/>
    <w:rsid w:val="00790E7F"/>
    <w:rsid w:val="007A35E1"/>
    <w:rsid w:val="007C7838"/>
    <w:rsid w:val="007E3291"/>
    <w:rsid w:val="007E6BB7"/>
    <w:rsid w:val="007F1D52"/>
    <w:rsid w:val="007F7470"/>
    <w:rsid w:val="00810F85"/>
    <w:rsid w:val="008222BB"/>
    <w:rsid w:val="00856C6B"/>
    <w:rsid w:val="00887039"/>
    <w:rsid w:val="008C261C"/>
    <w:rsid w:val="008C7DB9"/>
    <w:rsid w:val="008D0C2E"/>
    <w:rsid w:val="008D69E6"/>
    <w:rsid w:val="008E3450"/>
    <w:rsid w:val="008F254E"/>
    <w:rsid w:val="0090092D"/>
    <w:rsid w:val="00907979"/>
    <w:rsid w:val="00923E1A"/>
    <w:rsid w:val="00927CB9"/>
    <w:rsid w:val="00943E47"/>
    <w:rsid w:val="0095606F"/>
    <w:rsid w:val="00974AE1"/>
    <w:rsid w:val="009B17CF"/>
    <w:rsid w:val="009B7DD2"/>
    <w:rsid w:val="009C4F41"/>
    <w:rsid w:val="009E14C1"/>
    <w:rsid w:val="009F4F90"/>
    <w:rsid w:val="009F53C8"/>
    <w:rsid w:val="009F701B"/>
    <w:rsid w:val="00A052BA"/>
    <w:rsid w:val="00A068B1"/>
    <w:rsid w:val="00A06D39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38A4"/>
    <w:rsid w:val="00B45838"/>
    <w:rsid w:val="00B579AB"/>
    <w:rsid w:val="00B63631"/>
    <w:rsid w:val="00B6411B"/>
    <w:rsid w:val="00B74125"/>
    <w:rsid w:val="00B87525"/>
    <w:rsid w:val="00B95263"/>
    <w:rsid w:val="00BA6DD9"/>
    <w:rsid w:val="00BB299D"/>
    <w:rsid w:val="00BD0BD8"/>
    <w:rsid w:val="00BF2C3A"/>
    <w:rsid w:val="00BF5933"/>
    <w:rsid w:val="00BF6002"/>
    <w:rsid w:val="00C200F9"/>
    <w:rsid w:val="00C44443"/>
    <w:rsid w:val="00C45878"/>
    <w:rsid w:val="00C52266"/>
    <w:rsid w:val="00C64705"/>
    <w:rsid w:val="00C67CC1"/>
    <w:rsid w:val="00C9512C"/>
    <w:rsid w:val="00CB50B5"/>
    <w:rsid w:val="00CC6775"/>
    <w:rsid w:val="00CF4AE6"/>
    <w:rsid w:val="00CF76DE"/>
    <w:rsid w:val="00D0658B"/>
    <w:rsid w:val="00D67558"/>
    <w:rsid w:val="00D70808"/>
    <w:rsid w:val="00D84081"/>
    <w:rsid w:val="00D85801"/>
    <w:rsid w:val="00D92633"/>
    <w:rsid w:val="00D94AAA"/>
    <w:rsid w:val="00DA081A"/>
    <w:rsid w:val="00DA29E7"/>
    <w:rsid w:val="00DE1BD6"/>
    <w:rsid w:val="00DE1DCD"/>
    <w:rsid w:val="00E06C78"/>
    <w:rsid w:val="00E1265B"/>
    <w:rsid w:val="00E16578"/>
    <w:rsid w:val="00E31873"/>
    <w:rsid w:val="00E631B6"/>
    <w:rsid w:val="00E66E76"/>
    <w:rsid w:val="00EA4EFB"/>
    <w:rsid w:val="00EC1695"/>
    <w:rsid w:val="00EE081F"/>
    <w:rsid w:val="00EE13BA"/>
    <w:rsid w:val="00EE771B"/>
    <w:rsid w:val="00F07218"/>
    <w:rsid w:val="00F22435"/>
    <w:rsid w:val="00F24ED0"/>
    <w:rsid w:val="00F25339"/>
    <w:rsid w:val="00F56C0D"/>
    <w:rsid w:val="00FA7BCF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345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887</Words>
  <Characters>4880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5756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3</cp:revision>
  <cp:lastPrinted>2013-10-17T08:39:00Z</cp:lastPrinted>
  <dcterms:created xsi:type="dcterms:W3CDTF">2015-10-26T11:07:00Z</dcterms:created>
  <dcterms:modified xsi:type="dcterms:W3CDTF">2015-10-26T11:13:00Z</dcterms:modified>
</cp:coreProperties>
</file>