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A616" w14:textId="77777777" w:rsidR="00382755" w:rsidRDefault="00382755" w:rsidP="00382755">
      <w:pPr>
        <w:rPr>
          <w:rFonts w:ascii="Saira" w:hAnsi="Saira"/>
          <w:b/>
          <w:color w:val="C2007A"/>
          <w:sz w:val="32"/>
          <w:szCs w:val="32"/>
        </w:rPr>
      </w:pPr>
    </w:p>
    <w:p w14:paraId="1DA4F2E1" w14:textId="1DE54456" w:rsidR="002B49A4" w:rsidRPr="00382755" w:rsidRDefault="00382755" w:rsidP="00382755">
      <w:pPr>
        <w:jc w:val="center"/>
        <w:rPr>
          <w:rFonts w:ascii="Saira" w:hAnsi="Saira"/>
          <w:b/>
          <w:bCs/>
          <w:color w:val="002060"/>
          <w:sz w:val="32"/>
          <w:szCs w:val="32"/>
        </w:rPr>
      </w:pPr>
      <w:r w:rsidRPr="00382755">
        <w:rPr>
          <w:rFonts w:ascii="Saira" w:hAnsi="Saira"/>
          <w:b/>
          <w:bCs/>
          <w:color w:val="C2007A"/>
          <w:sz w:val="32"/>
          <w:szCs w:val="32"/>
        </w:rPr>
        <w:t xml:space="preserve">Cosentino </w:t>
      </w:r>
      <w:r w:rsidRPr="00382755">
        <w:rPr>
          <w:rFonts w:ascii="Saira" w:hAnsi="Saira"/>
          <w:b/>
          <w:bCs/>
          <w:color w:val="002060"/>
          <w:sz w:val="32"/>
          <w:szCs w:val="32"/>
        </w:rPr>
        <w:t xml:space="preserve">se incorpora como </w:t>
      </w:r>
      <w:r>
        <w:rPr>
          <w:rFonts w:ascii="Saira" w:hAnsi="Saira"/>
          <w:b/>
          <w:bCs/>
          <w:color w:val="002060"/>
          <w:sz w:val="32"/>
          <w:szCs w:val="32"/>
        </w:rPr>
        <w:br/>
      </w:r>
      <w:r w:rsidRPr="00382755">
        <w:rPr>
          <w:rFonts w:ascii="Saira" w:hAnsi="Saira"/>
          <w:b/>
          <w:bCs/>
          <w:color w:val="002060"/>
          <w:sz w:val="32"/>
          <w:szCs w:val="32"/>
        </w:rPr>
        <w:t xml:space="preserve">patrocinador oficial de </w:t>
      </w:r>
      <w:r w:rsidRPr="00382755">
        <w:rPr>
          <w:rFonts w:ascii="Saira" w:hAnsi="Saira"/>
          <w:b/>
          <w:bCs/>
          <w:color w:val="C2007A"/>
          <w:sz w:val="32"/>
          <w:szCs w:val="32"/>
        </w:rPr>
        <w:t>Sierra Nevada</w:t>
      </w:r>
    </w:p>
    <w:p w14:paraId="5C065C8E" w14:textId="77777777" w:rsidR="002B49A4" w:rsidRPr="002B49A4" w:rsidRDefault="002B49A4" w:rsidP="002B49A4">
      <w:pPr>
        <w:pStyle w:val="Prrafodelista"/>
        <w:rPr>
          <w:rFonts w:ascii="Saira" w:hAnsi="Saira"/>
          <w:bCs/>
          <w:color w:val="002060"/>
          <w:sz w:val="20"/>
          <w:szCs w:val="20"/>
        </w:rPr>
      </w:pPr>
    </w:p>
    <w:p w14:paraId="1D128707" w14:textId="3F8C03C9" w:rsidR="00382755" w:rsidRPr="000F049C" w:rsidRDefault="00382755" w:rsidP="00382755">
      <w:pPr>
        <w:pStyle w:val="Prrafodelista"/>
        <w:numPr>
          <w:ilvl w:val="0"/>
          <w:numId w:val="12"/>
        </w:numPr>
        <w:rPr>
          <w:rFonts w:ascii="Saira" w:hAnsi="Saira"/>
          <w:b/>
          <w:color w:val="002060"/>
        </w:rPr>
      </w:pPr>
      <w:r w:rsidRPr="000F049C">
        <w:rPr>
          <w:rFonts w:ascii="Saira" w:hAnsi="Saira"/>
          <w:b/>
          <w:color w:val="002060"/>
        </w:rPr>
        <w:t xml:space="preserve">La superficie </w:t>
      </w:r>
      <w:proofErr w:type="spellStart"/>
      <w:r w:rsidRPr="000F049C">
        <w:rPr>
          <w:rFonts w:ascii="Saira" w:hAnsi="Saira"/>
          <w:b/>
          <w:color w:val="002060"/>
        </w:rPr>
        <w:t>ultracompacta</w:t>
      </w:r>
      <w:proofErr w:type="spellEnd"/>
      <w:r w:rsidRPr="000F049C">
        <w:rPr>
          <w:rFonts w:ascii="Saira" w:hAnsi="Saira"/>
          <w:b/>
          <w:color w:val="002060"/>
        </w:rPr>
        <w:t xml:space="preserve"> </w:t>
      </w:r>
      <w:proofErr w:type="spellStart"/>
      <w:r w:rsidRPr="000F049C">
        <w:rPr>
          <w:rFonts w:ascii="Saira" w:hAnsi="Saira"/>
          <w:b/>
          <w:color w:val="002060"/>
        </w:rPr>
        <w:t>Dekton</w:t>
      </w:r>
      <w:proofErr w:type="spellEnd"/>
      <w:r w:rsidRPr="000F049C">
        <w:rPr>
          <w:rFonts w:ascii="Saira" w:hAnsi="Saira"/>
          <w:b/>
          <w:color w:val="002060"/>
        </w:rPr>
        <w:t xml:space="preserve"> revestirá diferentes instalaciones de la estación de esquí y montaña de Sierra Nevada</w:t>
      </w:r>
    </w:p>
    <w:p w14:paraId="2D9A362B" w14:textId="77777777" w:rsidR="00382755" w:rsidRPr="00382755" w:rsidRDefault="00382755" w:rsidP="00382755">
      <w:pPr>
        <w:pStyle w:val="Prrafodelista"/>
        <w:rPr>
          <w:rFonts w:ascii="Saira" w:hAnsi="Saira"/>
          <w:bCs/>
          <w:color w:val="002060"/>
          <w:sz w:val="20"/>
          <w:szCs w:val="20"/>
        </w:rPr>
      </w:pPr>
    </w:p>
    <w:p w14:paraId="1592564D" w14:textId="38A63E3D" w:rsidR="00382755" w:rsidRPr="000F049C" w:rsidRDefault="00382755" w:rsidP="00382755">
      <w:pPr>
        <w:jc w:val="both"/>
        <w:rPr>
          <w:rFonts w:ascii="Saira" w:hAnsi="Saira"/>
          <w:color w:val="002060"/>
        </w:rPr>
      </w:pPr>
      <w:r w:rsidRPr="000F049C">
        <w:rPr>
          <w:rFonts w:ascii="Saira" w:hAnsi="Saira"/>
          <w:color w:val="002060"/>
        </w:rPr>
        <w:t xml:space="preserve">Cosentino, la multinacional española líder mundial en la producción y distribución de superficies innovadoras para el mundo de la arquitectura y el diseño, y </w:t>
      </w:r>
      <w:proofErr w:type="spellStart"/>
      <w:r w:rsidRPr="000F049C">
        <w:rPr>
          <w:rFonts w:ascii="Saira" w:hAnsi="Saira"/>
          <w:color w:val="002060"/>
        </w:rPr>
        <w:t>Cetursa</w:t>
      </w:r>
      <w:proofErr w:type="spellEnd"/>
      <w:r w:rsidRPr="000F049C">
        <w:rPr>
          <w:rFonts w:ascii="Saira" w:hAnsi="Saira"/>
          <w:color w:val="002060"/>
        </w:rPr>
        <w:t xml:space="preserve"> Sierra Nevada, la entidad gestora de la estación de esquí y montaña de Sierra Nevada (Granada), han firmado un acuerdo de patrocinio y colaboración por el que Cosentino recibe la condición de Patrocinador Oficial y Exclusivo en el sector de superficies constructivas y/o decorativas de Sierra Nevada. </w:t>
      </w:r>
    </w:p>
    <w:p w14:paraId="2E77C6CC" w14:textId="7C2DF662" w:rsidR="00382755" w:rsidRPr="000F049C" w:rsidRDefault="00382755" w:rsidP="00382755">
      <w:pPr>
        <w:jc w:val="both"/>
        <w:rPr>
          <w:rFonts w:ascii="Saira" w:hAnsi="Saira"/>
          <w:color w:val="002060"/>
        </w:rPr>
      </w:pPr>
      <w:r w:rsidRPr="000F049C">
        <w:rPr>
          <w:rFonts w:ascii="Saira" w:hAnsi="Saira"/>
          <w:color w:val="002060"/>
        </w:rPr>
        <w:t xml:space="preserve">Fruto de esta alianza, la superficie </w:t>
      </w:r>
      <w:proofErr w:type="spellStart"/>
      <w:r w:rsidRPr="000F049C">
        <w:rPr>
          <w:rFonts w:ascii="Saira" w:hAnsi="Saira"/>
          <w:color w:val="002060"/>
        </w:rPr>
        <w:t>ultracompacta</w:t>
      </w:r>
      <w:proofErr w:type="spellEnd"/>
      <w:r w:rsidRPr="000F049C">
        <w:rPr>
          <w:rFonts w:ascii="Saira" w:hAnsi="Saira"/>
          <w:color w:val="002060"/>
        </w:rPr>
        <w:t xml:space="preserve"> </w:t>
      </w:r>
      <w:proofErr w:type="spellStart"/>
      <w:r w:rsidRPr="000F049C">
        <w:rPr>
          <w:rFonts w:ascii="Saira" w:hAnsi="Saira"/>
          <w:color w:val="002060"/>
        </w:rPr>
        <w:t>Dekton</w:t>
      </w:r>
      <w:proofErr w:type="spellEnd"/>
      <w:r w:rsidRPr="000F049C">
        <w:rPr>
          <w:rFonts w:ascii="Saira" w:hAnsi="Saira"/>
          <w:color w:val="002060"/>
        </w:rPr>
        <w:t xml:space="preserve"> revestirá diferentes lugares de la estación de esquí granadina, como la fachada de la estación inferior </w:t>
      </w:r>
      <w:proofErr w:type="gramStart"/>
      <w:r w:rsidRPr="000F049C">
        <w:rPr>
          <w:rFonts w:ascii="Saira" w:hAnsi="Saira"/>
          <w:color w:val="002060"/>
        </w:rPr>
        <w:t>del telecabina</w:t>
      </w:r>
      <w:proofErr w:type="gramEnd"/>
      <w:r w:rsidRPr="000F049C">
        <w:rPr>
          <w:rFonts w:ascii="Saira" w:hAnsi="Saira"/>
          <w:color w:val="002060"/>
        </w:rPr>
        <w:t xml:space="preserve"> Al-Ándalus y la solería y paredes de la galería comercial ubicada en la estación superior del telecabina Borreguiles. </w:t>
      </w:r>
    </w:p>
    <w:p w14:paraId="2D81E459" w14:textId="77777777" w:rsidR="00382755" w:rsidRPr="000F049C" w:rsidRDefault="00382755" w:rsidP="00382755">
      <w:pPr>
        <w:jc w:val="both"/>
        <w:rPr>
          <w:rFonts w:ascii="Saira" w:hAnsi="Saira"/>
          <w:color w:val="002060"/>
        </w:rPr>
      </w:pPr>
      <w:r w:rsidRPr="000F049C">
        <w:rPr>
          <w:rFonts w:ascii="Saira" w:hAnsi="Saira"/>
          <w:color w:val="002060"/>
        </w:rPr>
        <w:t xml:space="preserve">Gracias a las propiedades de este material, </w:t>
      </w:r>
      <w:proofErr w:type="spellStart"/>
      <w:r w:rsidRPr="000F049C">
        <w:rPr>
          <w:rFonts w:ascii="Saira" w:hAnsi="Saira"/>
          <w:color w:val="002060"/>
        </w:rPr>
        <w:t>Dekton</w:t>
      </w:r>
      <w:proofErr w:type="spellEnd"/>
      <w:r w:rsidRPr="000F049C">
        <w:rPr>
          <w:rFonts w:ascii="Saira" w:hAnsi="Saira"/>
          <w:color w:val="002060"/>
        </w:rPr>
        <w:t xml:space="preserve"> se convierte en la opción ideal para todas estas aplicaciones de uno de los puntos más turísticos de España durante la temporada de esquí. La innovadora superficie de Cosentino ofrece gran resistencia a los cambios bruscos</w:t>
      </w:r>
      <w:bookmarkStart w:id="0" w:name="_GoBack"/>
      <w:bookmarkEnd w:id="0"/>
      <w:r w:rsidRPr="000F049C">
        <w:rPr>
          <w:rFonts w:ascii="Saira" w:hAnsi="Saira"/>
          <w:color w:val="002060"/>
        </w:rPr>
        <w:t xml:space="preserve"> de temperatura, a los rayos ultravioleta, al rayado y a las manchas, así como la posibilidad de personalización estética o recreación de cualquier tipo de materiales con un alto grado de calidad. </w:t>
      </w:r>
    </w:p>
    <w:p w14:paraId="0CAA6CA1" w14:textId="63898360" w:rsidR="00382755" w:rsidRPr="000F049C" w:rsidRDefault="00382755" w:rsidP="00382755">
      <w:pPr>
        <w:jc w:val="both"/>
        <w:rPr>
          <w:rFonts w:ascii="Saira" w:hAnsi="Saira"/>
          <w:color w:val="002060"/>
        </w:rPr>
      </w:pPr>
      <w:r w:rsidRPr="000F049C">
        <w:rPr>
          <w:rFonts w:ascii="Saira" w:hAnsi="Saira"/>
          <w:color w:val="002060"/>
        </w:rPr>
        <w:t xml:space="preserve">El pavimento de la galería comercial contará además con </w:t>
      </w:r>
      <w:proofErr w:type="spellStart"/>
      <w:r w:rsidRPr="000F049C">
        <w:rPr>
          <w:rFonts w:ascii="Saira" w:hAnsi="Saira"/>
          <w:color w:val="002060"/>
        </w:rPr>
        <w:t>Grip</w:t>
      </w:r>
      <w:proofErr w:type="spellEnd"/>
      <w:r w:rsidRPr="000F049C">
        <w:rPr>
          <w:rFonts w:ascii="Saira" w:hAnsi="Saira"/>
          <w:color w:val="002060"/>
        </w:rPr>
        <w:t xml:space="preserve">+, un avanzado tratamiento que garantiza el antideslizamiento en la superficie </w:t>
      </w:r>
      <w:proofErr w:type="spellStart"/>
      <w:r w:rsidRPr="000F049C">
        <w:rPr>
          <w:rFonts w:ascii="Saira" w:hAnsi="Saira"/>
          <w:color w:val="002060"/>
        </w:rPr>
        <w:t>Dekton</w:t>
      </w:r>
      <w:proofErr w:type="spellEnd"/>
      <w:r w:rsidRPr="000F049C">
        <w:rPr>
          <w:rFonts w:ascii="Saira" w:hAnsi="Saira"/>
          <w:color w:val="002060"/>
        </w:rPr>
        <w:t>, proporcionando la máxima seguridad de los usuarios.</w:t>
      </w:r>
    </w:p>
    <w:p w14:paraId="7CE26DD0" w14:textId="2F224B60" w:rsidR="00F04593" w:rsidRPr="00382755" w:rsidRDefault="00382755" w:rsidP="000F049C">
      <w:pPr>
        <w:jc w:val="both"/>
        <w:rPr>
          <w:rFonts w:ascii="Saira" w:hAnsi="Saira"/>
          <w:bCs/>
          <w:color w:val="002060"/>
          <w:sz w:val="20"/>
          <w:szCs w:val="20"/>
        </w:rPr>
      </w:pPr>
      <w:proofErr w:type="spellStart"/>
      <w:r w:rsidRPr="000F049C">
        <w:rPr>
          <w:rFonts w:ascii="Saira" w:hAnsi="Saira"/>
          <w:color w:val="002060"/>
        </w:rPr>
        <w:t>Cetursa</w:t>
      </w:r>
      <w:proofErr w:type="spellEnd"/>
      <w:r w:rsidRPr="000F049C">
        <w:rPr>
          <w:rFonts w:ascii="Saira" w:hAnsi="Saira"/>
          <w:color w:val="002060"/>
        </w:rPr>
        <w:t xml:space="preserve"> ha confiado en Cosentino y en </w:t>
      </w:r>
      <w:proofErr w:type="spellStart"/>
      <w:r w:rsidRPr="000F049C">
        <w:rPr>
          <w:rFonts w:ascii="Saira" w:hAnsi="Saira"/>
          <w:color w:val="002060"/>
        </w:rPr>
        <w:t>Dekton</w:t>
      </w:r>
      <w:proofErr w:type="spellEnd"/>
      <w:r w:rsidRPr="000F049C">
        <w:rPr>
          <w:rFonts w:ascii="Saira" w:hAnsi="Saira"/>
          <w:color w:val="002060"/>
        </w:rPr>
        <w:t xml:space="preserve"> como parte de la reforma integral que se está acometiendo en diferentes partes de la estación de esquí. </w:t>
      </w:r>
      <w:proofErr w:type="spellStart"/>
      <w:r w:rsidRPr="000F049C">
        <w:rPr>
          <w:rFonts w:ascii="Saira" w:hAnsi="Saira"/>
          <w:color w:val="002060"/>
        </w:rPr>
        <w:t>Dekton</w:t>
      </w:r>
      <w:proofErr w:type="spellEnd"/>
      <w:r w:rsidRPr="000F049C">
        <w:rPr>
          <w:rFonts w:ascii="Saira" w:hAnsi="Saira"/>
          <w:color w:val="002060"/>
        </w:rPr>
        <w:t xml:space="preserve"> </w:t>
      </w:r>
      <w:proofErr w:type="spellStart"/>
      <w:r w:rsidRPr="000F049C">
        <w:rPr>
          <w:rFonts w:ascii="Saira" w:hAnsi="Saira"/>
          <w:color w:val="002060"/>
        </w:rPr>
        <w:t>by</w:t>
      </w:r>
      <w:proofErr w:type="spellEnd"/>
      <w:r w:rsidRPr="000F049C">
        <w:rPr>
          <w:rFonts w:ascii="Saira" w:hAnsi="Saira"/>
          <w:color w:val="002060"/>
        </w:rPr>
        <w:t xml:space="preserve"> Cosentino podrá verse en Sierra Nevada a partir del 23 de noviembre, fecha prevista para el inicio de la nueva temporada. </w:t>
      </w:r>
    </w:p>
    <w:sectPr w:rsidR="00F04593" w:rsidRPr="00382755"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4A61" w14:textId="77777777" w:rsidR="00E20F3A" w:rsidRDefault="00E20F3A" w:rsidP="00AF6EA5">
      <w:pPr>
        <w:spacing w:after="0" w:line="240" w:lineRule="auto"/>
      </w:pPr>
      <w:r>
        <w:separator/>
      </w:r>
    </w:p>
  </w:endnote>
  <w:endnote w:type="continuationSeparator" w:id="0">
    <w:p w14:paraId="7CC32E8D" w14:textId="77777777" w:rsidR="00E20F3A" w:rsidRDefault="00E20F3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BEF29" w14:textId="77777777" w:rsidR="00E20F3A" w:rsidRDefault="00E20F3A" w:rsidP="00AF6EA5">
      <w:pPr>
        <w:spacing w:after="0" w:line="240" w:lineRule="auto"/>
      </w:pPr>
      <w:r>
        <w:separator/>
      </w:r>
    </w:p>
  </w:footnote>
  <w:footnote w:type="continuationSeparator" w:id="0">
    <w:p w14:paraId="7BB49E59" w14:textId="77777777" w:rsidR="00E20F3A" w:rsidRDefault="00E20F3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14"/>
    <w:multiLevelType w:val="hybridMultilevel"/>
    <w:tmpl w:val="1AB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B2737"/>
    <w:multiLevelType w:val="hybridMultilevel"/>
    <w:tmpl w:val="272C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C5F25"/>
    <w:multiLevelType w:val="hybridMultilevel"/>
    <w:tmpl w:val="D61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890B52"/>
    <w:multiLevelType w:val="hybridMultilevel"/>
    <w:tmpl w:val="0ADCE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08C545E"/>
    <w:multiLevelType w:val="hybridMultilevel"/>
    <w:tmpl w:val="A87A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66259D"/>
    <w:multiLevelType w:val="hybridMultilevel"/>
    <w:tmpl w:val="50BA5C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3118220E"/>
    <w:multiLevelType w:val="hybridMultilevel"/>
    <w:tmpl w:val="617C2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AD17335"/>
    <w:multiLevelType w:val="hybridMultilevel"/>
    <w:tmpl w:val="61766E80"/>
    <w:lvl w:ilvl="0" w:tplc="65780EF0">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C763A0"/>
    <w:multiLevelType w:val="hybridMultilevel"/>
    <w:tmpl w:val="875E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102BD3"/>
    <w:multiLevelType w:val="hybridMultilevel"/>
    <w:tmpl w:val="FC90A4C8"/>
    <w:lvl w:ilvl="0" w:tplc="35021166">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9"/>
  </w:num>
  <w:num w:numId="6">
    <w:abstractNumId w:val="10"/>
  </w:num>
  <w:num w:numId="7">
    <w:abstractNumId w:val="5"/>
  </w:num>
  <w:num w:numId="8">
    <w:abstractNumId w:val="2"/>
  </w:num>
  <w:num w:numId="9">
    <w:abstractNumId w:val="8"/>
  </w:num>
  <w:num w:numId="10">
    <w:abstractNumId w:val="0"/>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C51"/>
    <w:rsid w:val="0001032C"/>
    <w:rsid w:val="00040862"/>
    <w:rsid w:val="00051A39"/>
    <w:rsid w:val="000C1223"/>
    <w:rsid w:val="000C7F05"/>
    <w:rsid w:val="000D1DFE"/>
    <w:rsid w:val="000E7B2B"/>
    <w:rsid w:val="000F049C"/>
    <w:rsid w:val="00144A6F"/>
    <w:rsid w:val="001F7509"/>
    <w:rsid w:val="0020699F"/>
    <w:rsid w:val="002151BE"/>
    <w:rsid w:val="0026541F"/>
    <w:rsid w:val="002979ED"/>
    <w:rsid w:val="002B49A4"/>
    <w:rsid w:val="002E4E2B"/>
    <w:rsid w:val="002E5B53"/>
    <w:rsid w:val="0030111B"/>
    <w:rsid w:val="00343264"/>
    <w:rsid w:val="00355E1A"/>
    <w:rsid w:val="00382755"/>
    <w:rsid w:val="003F306F"/>
    <w:rsid w:val="00425CF1"/>
    <w:rsid w:val="00430314"/>
    <w:rsid w:val="004431B1"/>
    <w:rsid w:val="00465977"/>
    <w:rsid w:val="0048000D"/>
    <w:rsid w:val="004B6428"/>
    <w:rsid w:val="00532D5E"/>
    <w:rsid w:val="005351B4"/>
    <w:rsid w:val="00597CF7"/>
    <w:rsid w:val="005F0B03"/>
    <w:rsid w:val="005F3692"/>
    <w:rsid w:val="00606775"/>
    <w:rsid w:val="00624CE2"/>
    <w:rsid w:val="00625D3D"/>
    <w:rsid w:val="00667459"/>
    <w:rsid w:val="00674C82"/>
    <w:rsid w:val="006A7C36"/>
    <w:rsid w:val="006B7A39"/>
    <w:rsid w:val="006C0EE9"/>
    <w:rsid w:val="007022A3"/>
    <w:rsid w:val="007577C9"/>
    <w:rsid w:val="007F638C"/>
    <w:rsid w:val="007F7723"/>
    <w:rsid w:val="00811501"/>
    <w:rsid w:val="008411F9"/>
    <w:rsid w:val="0084668E"/>
    <w:rsid w:val="00861E5A"/>
    <w:rsid w:val="008756B7"/>
    <w:rsid w:val="008F2BD1"/>
    <w:rsid w:val="00947B6C"/>
    <w:rsid w:val="0095138D"/>
    <w:rsid w:val="009770A0"/>
    <w:rsid w:val="00986C29"/>
    <w:rsid w:val="009A645C"/>
    <w:rsid w:val="009E5F47"/>
    <w:rsid w:val="00A35ED2"/>
    <w:rsid w:val="00AA1C5B"/>
    <w:rsid w:val="00AC5ABB"/>
    <w:rsid w:val="00AC76AD"/>
    <w:rsid w:val="00AF561F"/>
    <w:rsid w:val="00AF6EA5"/>
    <w:rsid w:val="00B16543"/>
    <w:rsid w:val="00B47ED4"/>
    <w:rsid w:val="00B5197C"/>
    <w:rsid w:val="00B55C7C"/>
    <w:rsid w:val="00B765F0"/>
    <w:rsid w:val="00B8662A"/>
    <w:rsid w:val="00B96010"/>
    <w:rsid w:val="00BC1457"/>
    <w:rsid w:val="00BC27B5"/>
    <w:rsid w:val="00BF30C9"/>
    <w:rsid w:val="00BF49E3"/>
    <w:rsid w:val="00C363BC"/>
    <w:rsid w:val="00C63D4B"/>
    <w:rsid w:val="00C75A74"/>
    <w:rsid w:val="00CD7747"/>
    <w:rsid w:val="00D27B2D"/>
    <w:rsid w:val="00D35499"/>
    <w:rsid w:val="00D45084"/>
    <w:rsid w:val="00D52980"/>
    <w:rsid w:val="00D55DD3"/>
    <w:rsid w:val="00D57F85"/>
    <w:rsid w:val="00D75F5A"/>
    <w:rsid w:val="00D95D7B"/>
    <w:rsid w:val="00DB3CE4"/>
    <w:rsid w:val="00DE2D44"/>
    <w:rsid w:val="00E20F3A"/>
    <w:rsid w:val="00E46917"/>
    <w:rsid w:val="00E65415"/>
    <w:rsid w:val="00E71D20"/>
    <w:rsid w:val="00E73104"/>
    <w:rsid w:val="00E818F4"/>
    <w:rsid w:val="00F04593"/>
    <w:rsid w:val="00F4561F"/>
    <w:rsid w:val="00F51134"/>
    <w:rsid w:val="00F564B1"/>
    <w:rsid w:val="00F97464"/>
    <w:rsid w:val="00FA5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1614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2019-08-27T08:10:00Z</cp:lastPrinted>
  <dcterms:created xsi:type="dcterms:W3CDTF">2019-10-28T12:34:00Z</dcterms:created>
  <dcterms:modified xsi:type="dcterms:W3CDTF">2019-10-28T12:34:00Z</dcterms:modified>
</cp:coreProperties>
</file>